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○八幡平市企業立地促進事業費補助金交付要綱</w:t>
      </w:r>
    </w:p>
    <w:p w:rsidR="00400AA8" w:rsidRPr="004E4E1B" w:rsidRDefault="009A4A2C">
      <w:pPr>
        <w:autoSpaceDE w:val="0"/>
        <w:autoSpaceDN w:val="0"/>
        <w:adjustRightInd w:val="0"/>
        <w:spacing w:line="418" w:lineRule="atLeast"/>
        <w:jc w:val="right"/>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年３月</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55</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176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改正</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年６月５日告示第</w:t>
      </w:r>
      <w:r w:rsidRPr="004E4E1B">
        <w:rPr>
          <w:rFonts w:ascii="ＭＳ 明朝" w:eastAsia="ＭＳ 明朝" w:hAnsi="ＭＳ 明朝" w:cs="ＭＳ 明朝"/>
          <w:kern w:val="0"/>
          <w:sz w:val="22"/>
          <w:lang w:val="ja-JP"/>
        </w:rPr>
        <w:t>100</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23</w:t>
      </w:r>
      <w:r w:rsidRPr="004E4E1B">
        <w:rPr>
          <w:rFonts w:ascii="ＭＳ 明朝" w:eastAsia="ＭＳ 明朝" w:hAnsi="ＭＳ 明朝" w:cs="ＭＳ 明朝" w:hint="eastAsia"/>
          <w:kern w:val="0"/>
          <w:sz w:val="22"/>
          <w:lang w:val="ja-JP"/>
        </w:rPr>
        <w:t>年</w:t>
      </w:r>
      <w:r w:rsidRPr="004E4E1B">
        <w:rPr>
          <w:rFonts w:ascii="ＭＳ 明朝" w:eastAsia="ＭＳ 明朝" w:hAnsi="ＭＳ 明朝" w:cs="ＭＳ 明朝"/>
          <w:kern w:val="0"/>
          <w:sz w:val="22"/>
          <w:lang w:val="ja-JP"/>
        </w:rPr>
        <w:t>11</w:t>
      </w:r>
      <w:r w:rsidRPr="004E4E1B">
        <w:rPr>
          <w:rFonts w:ascii="ＭＳ 明朝" w:eastAsia="ＭＳ 明朝" w:hAnsi="ＭＳ 明朝" w:cs="ＭＳ 明朝" w:hint="eastAsia"/>
          <w:kern w:val="0"/>
          <w:sz w:val="22"/>
          <w:lang w:val="ja-JP"/>
        </w:rPr>
        <w:t>月</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151</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24</w:t>
      </w:r>
      <w:r w:rsidRPr="004E4E1B">
        <w:rPr>
          <w:rFonts w:ascii="ＭＳ 明朝" w:eastAsia="ＭＳ 明朝" w:hAnsi="ＭＳ 明朝" w:cs="ＭＳ 明朝" w:hint="eastAsia"/>
          <w:kern w:val="0"/>
          <w:sz w:val="22"/>
          <w:lang w:val="ja-JP"/>
        </w:rPr>
        <w:t>年４月</w:t>
      </w:r>
      <w:r w:rsidRPr="004E4E1B">
        <w:rPr>
          <w:rFonts w:ascii="ＭＳ 明朝" w:eastAsia="ＭＳ 明朝" w:hAnsi="ＭＳ 明朝" w:cs="ＭＳ 明朝"/>
          <w:kern w:val="0"/>
          <w:sz w:val="22"/>
          <w:lang w:val="ja-JP"/>
        </w:rPr>
        <w:t>27</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90</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26</w:t>
      </w:r>
      <w:r w:rsidRPr="004E4E1B">
        <w:rPr>
          <w:rFonts w:ascii="ＭＳ 明朝" w:eastAsia="ＭＳ 明朝" w:hAnsi="ＭＳ 明朝" w:cs="ＭＳ 明朝" w:hint="eastAsia"/>
          <w:kern w:val="0"/>
          <w:sz w:val="22"/>
          <w:lang w:val="ja-JP"/>
        </w:rPr>
        <w:t>年４月</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62</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28</w:t>
      </w:r>
      <w:r w:rsidRPr="004E4E1B">
        <w:rPr>
          <w:rFonts w:ascii="ＭＳ 明朝" w:eastAsia="ＭＳ 明朝" w:hAnsi="ＭＳ 明朝" w:cs="ＭＳ 明朝" w:hint="eastAsia"/>
          <w:kern w:val="0"/>
          <w:sz w:val="22"/>
          <w:lang w:val="ja-JP"/>
        </w:rPr>
        <w:t>年３月８日告示第</w:t>
      </w:r>
      <w:r w:rsidRPr="004E4E1B">
        <w:rPr>
          <w:rFonts w:ascii="ＭＳ 明朝" w:eastAsia="ＭＳ 明朝" w:hAnsi="ＭＳ 明朝" w:cs="ＭＳ 明朝"/>
          <w:kern w:val="0"/>
          <w:sz w:val="22"/>
          <w:lang w:val="ja-JP"/>
        </w:rPr>
        <w:t>24</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29</w:t>
      </w:r>
      <w:r w:rsidRPr="004E4E1B">
        <w:rPr>
          <w:rFonts w:ascii="ＭＳ 明朝" w:eastAsia="ＭＳ 明朝" w:hAnsi="ＭＳ 明朝" w:cs="ＭＳ 明朝" w:hint="eastAsia"/>
          <w:kern w:val="0"/>
          <w:sz w:val="22"/>
          <w:lang w:val="ja-JP"/>
        </w:rPr>
        <w:t>年８月４日告示第</w:t>
      </w:r>
      <w:r w:rsidRPr="004E4E1B">
        <w:rPr>
          <w:rFonts w:ascii="ＭＳ 明朝" w:eastAsia="ＭＳ 明朝" w:hAnsi="ＭＳ 明朝" w:cs="ＭＳ 明朝"/>
          <w:kern w:val="0"/>
          <w:sz w:val="22"/>
          <w:lang w:val="ja-JP"/>
        </w:rPr>
        <w:t>124</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年３月</w:t>
      </w:r>
      <w:r w:rsidRPr="004E4E1B">
        <w:rPr>
          <w:rFonts w:ascii="ＭＳ 明朝" w:eastAsia="ＭＳ 明朝" w:hAnsi="ＭＳ 明朝" w:cs="ＭＳ 明朝"/>
          <w:kern w:val="0"/>
          <w:sz w:val="22"/>
          <w:lang w:val="ja-JP"/>
        </w:rPr>
        <w:t>22</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35</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年４月</w:t>
      </w:r>
      <w:r w:rsidRPr="004E4E1B">
        <w:rPr>
          <w:rFonts w:ascii="ＭＳ 明朝" w:eastAsia="ＭＳ 明朝" w:hAnsi="ＭＳ 明朝" w:cs="ＭＳ 明朝"/>
          <w:kern w:val="0"/>
          <w:sz w:val="22"/>
          <w:lang w:val="ja-JP"/>
        </w:rPr>
        <w:t>26</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82</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令和５年８月</w:t>
      </w:r>
      <w:r w:rsidRPr="004E4E1B">
        <w:rPr>
          <w:rFonts w:ascii="ＭＳ 明朝" w:eastAsia="ＭＳ 明朝" w:hAnsi="ＭＳ 明朝" w:cs="ＭＳ 明朝"/>
          <w:kern w:val="0"/>
          <w:sz w:val="22"/>
          <w:lang w:val="ja-JP"/>
        </w:rPr>
        <w:t>25</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118</w:t>
      </w:r>
      <w:r w:rsidRPr="004E4E1B">
        <w:rPr>
          <w:rFonts w:ascii="ＭＳ 明朝" w:eastAsia="ＭＳ 明朝" w:hAnsi="ＭＳ 明朝" w:cs="ＭＳ 明朝" w:hint="eastAsia"/>
          <w:kern w:val="0"/>
          <w:sz w:val="22"/>
          <w:lang w:val="ja-JP"/>
        </w:rPr>
        <w:t>号</w:t>
      </w:r>
    </w:p>
    <w:p w:rsidR="00936E0C" w:rsidRPr="004E4E1B" w:rsidRDefault="00936E0C">
      <w:pPr>
        <w:autoSpaceDE w:val="0"/>
        <w:autoSpaceDN w:val="0"/>
        <w:adjustRightInd w:val="0"/>
        <w:spacing w:line="418" w:lineRule="atLeast"/>
        <w:ind w:left="264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令和６年３月</w:t>
      </w:r>
      <w:r w:rsidR="00950A32" w:rsidRPr="004E4E1B">
        <w:rPr>
          <w:rFonts w:ascii="ＭＳ 明朝" w:eastAsia="ＭＳ 明朝" w:hAnsi="ＭＳ 明朝" w:cs="ＭＳ 明朝" w:hint="eastAsia"/>
          <w:kern w:val="0"/>
          <w:sz w:val="22"/>
          <w:lang w:val="ja-JP"/>
        </w:rPr>
        <w:t>29</w:t>
      </w:r>
      <w:r w:rsidRPr="004E4E1B">
        <w:rPr>
          <w:rFonts w:ascii="ＭＳ 明朝" w:eastAsia="ＭＳ 明朝" w:hAnsi="ＭＳ 明朝" w:cs="ＭＳ 明朝" w:hint="eastAsia"/>
          <w:kern w:val="0"/>
          <w:sz w:val="22"/>
          <w:lang w:val="ja-JP"/>
        </w:rPr>
        <w:t>日告示第</w:t>
      </w:r>
      <w:r w:rsidR="00950A32" w:rsidRPr="004E4E1B">
        <w:rPr>
          <w:rFonts w:ascii="ＭＳ 明朝" w:eastAsia="ＭＳ 明朝" w:hAnsi="ＭＳ 明朝" w:cs="ＭＳ 明朝" w:hint="eastAsia"/>
          <w:kern w:val="0"/>
          <w:sz w:val="22"/>
          <w:lang w:val="ja-JP"/>
        </w:rPr>
        <w:t>36</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66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八幡平市企業立地促進事業費補助金交付要綱</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（目的）</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第１条</w:t>
      </w:r>
      <w:r w:rsidRPr="004E4E1B">
        <w:rPr>
          <w:rFonts w:ascii="ＭＳ 明朝" w:eastAsia="ＭＳ 明朝" w:hAnsi="ＭＳ 明朝" w:cs="ＭＳ 明朝" w:hint="eastAsia"/>
          <w:kern w:val="0"/>
          <w:sz w:val="22"/>
          <w:lang w:val="ja-JP"/>
        </w:rPr>
        <w:t xml:space="preserve">　この要綱は、企業立地を促進し、地域経済の活性化及び雇用の拡大を図るため、市長が認定した企業（第３条による認定を受けた企業。以下「認定企業」という。）が市内に工場又は事業所（以下「工場等」という。）を新設し、又は増設する場合に要する経費に対し、予算の範囲内で補助金を交付することについて、八幡平市補助金等交付規則（平成</w:t>
      </w:r>
      <w:r w:rsidRPr="004E4E1B">
        <w:rPr>
          <w:rFonts w:ascii="ＭＳ 明朝" w:eastAsia="ＭＳ 明朝" w:hAnsi="ＭＳ 明朝" w:cs="ＭＳ 明朝"/>
          <w:kern w:val="0"/>
          <w:sz w:val="22"/>
          <w:lang w:val="ja-JP"/>
        </w:rPr>
        <w:t>17</w:t>
      </w:r>
      <w:r w:rsidRPr="004E4E1B">
        <w:rPr>
          <w:rFonts w:ascii="ＭＳ 明朝" w:eastAsia="ＭＳ 明朝" w:hAnsi="ＭＳ 明朝" w:cs="ＭＳ 明朝" w:hint="eastAsia"/>
          <w:kern w:val="0"/>
          <w:sz w:val="22"/>
          <w:lang w:val="ja-JP"/>
        </w:rPr>
        <w:t>年八幡平市規則第</w:t>
      </w:r>
      <w:r w:rsidRPr="004E4E1B">
        <w:rPr>
          <w:rFonts w:ascii="ＭＳ 明朝" w:eastAsia="ＭＳ 明朝" w:hAnsi="ＭＳ 明朝" w:cs="ＭＳ 明朝"/>
          <w:kern w:val="0"/>
          <w:sz w:val="22"/>
          <w:lang w:val="ja-JP"/>
        </w:rPr>
        <w:t>68</w:t>
      </w:r>
      <w:r w:rsidRPr="004E4E1B">
        <w:rPr>
          <w:rFonts w:ascii="ＭＳ 明朝" w:eastAsia="ＭＳ 明朝" w:hAnsi="ＭＳ 明朝" w:cs="ＭＳ 明朝" w:hint="eastAsia"/>
          <w:kern w:val="0"/>
          <w:sz w:val="22"/>
          <w:lang w:val="ja-JP"/>
        </w:rPr>
        <w:t>号。以下「規則」という。）に定めるもののほか、必要な事項を定めるものとする。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（定義）</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第２条</w:t>
      </w:r>
      <w:r w:rsidRPr="004E4E1B">
        <w:rPr>
          <w:rFonts w:ascii="ＭＳ 明朝" w:eastAsia="ＭＳ 明朝" w:hAnsi="ＭＳ 明朝" w:cs="ＭＳ 明朝" w:hint="eastAsia"/>
          <w:kern w:val="0"/>
          <w:sz w:val="22"/>
          <w:lang w:val="ja-JP"/>
        </w:rPr>
        <w:t xml:space="preserve">　この要綱において、次の各号に掲げる用語の意義は、当該各号の定めるところによる。</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１</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対象区域　市内の次に掲げる区域をいう。</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ア　工場立地法（昭和</w:t>
      </w:r>
      <w:r w:rsidRPr="004E4E1B">
        <w:rPr>
          <w:rFonts w:ascii="ＭＳ 明朝" w:eastAsia="ＭＳ 明朝" w:hAnsi="ＭＳ 明朝" w:cs="ＭＳ 明朝"/>
          <w:kern w:val="0"/>
          <w:sz w:val="22"/>
          <w:lang w:val="ja-JP"/>
        </w:rPr>
        <w:t>34</w:t>
      </w:r>
      <w:r w:rsidRPr="004E4E1B">
        <w:rPr>
          <w:rFonts w:ascii="ＭＳ 明朝" w:eastAsia="ＭＳ 明朝" w:hAnsi="ＭＳ 明朝" w:cs="ＭＳ 明朝" w:hint="eastAsia"/>
          <w:kern w:val="0"/>
          <w:sz w:val="22"/>
          <w:lang w:val="ja-JP"/>
        </w:rPr>
        <w:t>年法律第</w:t>
      </w:r>
      <w:r w:rsidRPr="004E4E1B">
        <w:rPr>
          <w:rFonts w:ascii="ＭＳ 明朝" w:eastAsia="ＭＳ 明朝" w:hAnsi="ＭＳ 明朝" w:cs="ＭＳ 明朝"/>
          <w:kern w:val="0"/>
          <w:sz w:val="22"/>
          <w:lang w:val="ja-JP"/>
        </w:rPr>
        <w:t>24</w:t>
      </w:r>
      <w:r w:rsidRPr="004E4E1B">
        <w:rPr>
          <w:rFonts w:ascii="ＭＳ 明朝" w:eastAsia="ＭＳ 明朝" w:hAnsi="ＭＳ 明朝" w:cs="ＭＳ 明朝" w:hint="eastAsia"/>
          <w:kern w:val="0"/>
          <w:sz w:val="22"/>
          <w:lang w:val="ja-JP"/>
        </w:rPr>
        <w:t>号）第３条第１項に規定する工場立地調査簿に工場適地として記載されている地区</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イ　農村地域への産業の導入の促進等に関する法律（昭和</w:t>
      </w:r>
      <w:r w:rsidRPr="004E4E1B">
        <w:rPr>
          <w:rFonts w:ascii="ＭＳ 明朝" w:eastAsia="ＭＳ 明朝" w:hAnsi="ＭＳ 明朝" w:cs="ＭＳ 明朝"/>
          <w:kern w:val="0"/>
          <w:sz w:val="22"/>
          <w:lang w:val="ja-JP"/>
        </w:rPr>
        <w:t>46</w:t>
      </w:r>
      <w:r w:rsidRPr="004E4E1B">
        <w:rPr>
          <w:rFonts w:ascii="ＭＳ 明朝" w:eastAsia="ＭＳ 明朝" w:hAnsi="ＭＳ 明朝" w:cs="ＭＳ 明朝" w:hint="eastAsia"/>
          <w:kern w:val="0"/>
          <w:sz w:val="22"/>
          <w:lang w:val="ja-JP"/>
        </w:rPr>
        <w:t>年法律第</w:t>
      </w:r>
      <w:r w:rsidRPr="004E4E1B">
        <w:rPr>
          <w:rFonts w:ascii="ＭＳ 明朝" w:eastAsia="ＭＳ 明朝" w:hAnsi="ＭＳ 明朝" w:cs="ＭＳ 明朝"/>
          <w:kern w:val="0"/>
          <w:sz w:val="22"/>
          <w:lang w:val="ja-JP"/>
        </w:rPr>
        <w:t>112</w:t>
      </w:r>
      <w:r w:rsidRPr="004E4E1B">
        <w:rPr>
          <w:rFonts w:ascii="ＭＳ 明朝" w:eastAsia="ＭＳ 明朝" w:hAnsi="ＭＳ 明朝" w:cs="ＭＳ 明朝" w:hint="eastAsia"/>
          <w:kern w:val="0"/>
          <w:sz w:val="22"/>
          <w:lang w:val="ja-JP"/>
        </w:rPr>
        <w:t>号）第５条第２項第１号に規定する産業導入地区</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ウ　都市計画法（昭和</w:t>
      </w:r>
      <w:r w:rsidRPr="004E4E1B">
        <w:rPr>
          <w:rFonts w:ascii="ＭＳ 明朝" w:eastAsia="ＭＳ 明朝" w:hAnsi="ＭＳ 明朝" w:cs="ＭＳ 明朝"/>
          <w:kern w:val="0"/>
          <w:sz w:val="22"/>
          <w:lang w:val="ja-JP"/>
        </w:rPr>
        <w:t>43</w:t>
      </w:r>
      <w:r w:rsidRPr="004E4E1B">
        <w:rPr>
          <w:rFonts w:ascii="ＭＳ 明朝" w:eastAsia="ＭＳ 明朝" w:hAnsi="ＭＳ 明朝" w:cs="ＭＳ 明朝" w:hint="eastAsia"/>
          <w:kern w:val="0"/>
          <w:sz w:val="22"/>
          <w:lang w:val="ja-JP"/>
        </w:rPr>
        <w:t>年法律第</w:t>
      </w:r>
      <w:r w:rsidRPr="004E4E1B">
        <w:rPr>
          <w:rFonts w:ascii="ＭＳ 明朝" w:eastAsia="ＭＳ 明朝" w:hAnsi="ＭＳ 明朝" w:cs="ＭＳ 明朝"/>
          <w:kern w:val="0"/>
          <w:sz w:val="22"/>
          <w:lang w:val="ja-JP"/>
        </w:rPr>
        <w:t>100</w:t>
      </w:r>
      <w:r w:rsidRPr="004E4E1B">
        <w:rPr>
          <w:rFonts w:ascii="ＭＳ 明朝" w:eastAsia="ＭＳ 明朝" w:hAnsi="ＭＳ 明朝" w:cs="ＭＳ 明朝" w:hint="eastAsia"/>
          <w:kern w:val="0"/>
          <w:sz w:val="22"/>
          <w:lang w:val="ja-JP"/>
        </w:rPr>
        <w:t>号）第８条第１項第１号に規定する準工業地域、工業地域又は工業専用地域</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エ　県、市又はこれらが出資した団体が造成した工場等用地の区域</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オ　その他市長が特に必要と認める区域</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２</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事業　日本標準産業分類（統計調査に用いる産業分類並びに疾病、傷病及び死因分類を定める政令（昭和</w:t>
      </w:r>
      <w:r w:rsidRPr="004E4E1B">
        <w:rPr>
          <w:rFonts w:ascii="ＭＳ 明朝" w:eastAsia="ＭＳ 明朝" w:hAnsi="ＭＳ 明朝" w:cs="ＭＳ 明朝"/>
          <w:kern w:val="0"/>
          <w:sz w:val="22"/>
          <w:lang w:val="ja-JP"/>
        </w:rPr>
        <w:t>26</w:t>
      </w:r>
      <w:r w:rsidRPr="004E4E1B">
        <w:rPr>
          <w:rFonts w:ascii="ＭＳ 明朝" w:eastAsia="ＭＳ 明朝" w:hAnsi="ＭＳ 明朝" w:cs="ＭＳ 明朝" w:hint="eastAsia"/>
          <w:kern w:val="0"/>
          <w:sz w:val="22"/>
          <w:lang w:val="ja-JP"/>
        </w:rPr>
        <w:t>年政令第</w:t>
      </w:r>
      <w:r w:rsidRPr="004E4E1B">
        <w:rPr>
          <w:rFonts w:ascii="ＭＳ 明朝" w:eastAsia="ＭＳ 明朝" w:hAnsi="ＭＳ 明朝" w:cs="ＭＳ 明朝"/>
          <w:kern w:val="0"/>
          <w:sz w:val="22"/>
          <w:lang w:val="ja-JP"/>
        </w:rPr>
        <w:t>127</w:t>
      </w:r>
      <w:r w:rsidRPr="004E4E1B">
        <w:rPr>
          <w:rFonts w:ascii="ＭＳ 明朝" w:eastAsia="ＭＳ 明朝" w:hAnsi="ＭＳ 明朝" w:cs="ＭＳ 明朝" w:hint="eastAsia"/>
          <w:kern w:val="0"/>
          <w:sz w:val="22"/>
          <w:lang w:val="ja-JP"/>
        </w:rPr>
        <w:t>号）第２条の規定に基づく産業に関する分類の名称及び分類表（平成</w:t>
      </w:r>
      <w:r w:rsidRPr="004E4E1B">
        <w:rPr>
          <w:rFonts w:ascii="ＭＳ 明朝" w:eastAsia="ＭＳ 明朝" w:hAnsi="ＭＳ 明朝" w:cs="ＭＳ 明朝"/>
          <w:kern w:val="0"/>
          <w:sz w:val="22"/>
          <w:lang w:val="ja-JP"/>
        </w:rPr>
        <w:t>14</w:t>
      </w:r>
      <w:r w:rsidRPr="004E4E1B">
        <w:rPr>
          <w:rFonts w:ascii="ＭＳ 明朝" w:eastAsia="ＭＳ 明朝" w:hAnsi="ＭＳ 明朝" w:cs="ＭＳ 明朝" w:hint="eastAsia"/>
          <w:kern w:val="0"/>
          <w:sz w:val="22"/>
          <w:lang w:val="ja-JP"/>
        </w:rPr>
        <w:t>年総務省告示第</w:t>
      </w:r>
      <w:r w:rsidRPr="004E4E1B">
        <w:rPr>
          <w:rFonts w:ascii="ＭＳ 明朝" w:eastAsia="ＭＳ 明朝" w:hAnsi="ＭＳ 明朝" w:cs="ＭＳ 明朝"/>
          <w:kern w:val="0"/>
          <w:sz w:val="22"/>
          <w:lang w:val="ja-JP"/>
        </w:rPr>
        <w:t>139</w:t>
      </w:r>
      <w:r w:rsidRPr="004E4E1B">
        <w:rPr>
          <w:rFonts w:ascii="ＭＳ 明朝" w:eastAsia="ＭＳ 明朝" w:hAnsi="ＭＳ 明朝" w:cs="ＭＳ 明朝" w:hint="eastAsia"/>
          <w:kern w:val="0"/>
          <w:sz w:val="22"/>
          <w:lang w:val="ja-JP"/>
        </w:rPr>
        <w:t>号））により製造業、道路貨物運送業、卸売業、ソフトウェア業、倉庫業、こん包業、情報サービス業に分類される業種</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lastRenderedPageBreak/>
        <w:t>(</w:t>
      </w:r>
      <w:r w:rsidRPr="004E4E1B">
        <w:rPr>
          <w:rFonts w:ascii="ＭＳ 明朝" w:eastAsia="ＭＳ 明朝" w:hAnsi="ＭＳ 明朝" w:cs="ＭＳ 明朝" w:hint="eastAsia"/>
          <w:kern w:val="0"/>
          <w:sz w:val="22"/>
          <w:lang w:val="ja-JP"/>
        </w:rPr>
        <w:t>３</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固定資産投資額　地方税法（昭和</w:t>
      </w:r>
      <w:r w:rsidRPr="004E4E1B">
        <w:rPr>
          <w:rFonts w:ascii="ＭＳ 明朝" w:eastAsia="ＭＳ 明朝" w:hAnsi="ＭＳ 明朝" w:cs="ＭＳ 明朝"/>
          <w:kern w:val="0"/>
          <w:sz w:val="22"/>
          <w:lang w:val="ja-JP"/>
        </w:rPr>
        <w:t>25</w:t>
      </w:r>
      <w:r w:rsidRPr="004E4E1B">
        <w:rPr>
          <w:rFonts w:ascii="ＭＳ 明朝" w:eastAsia="ＭＳ 明朝" w:hAnsi="ＭＳ 明朝" w:cs="ＭＳ 明朝" w:hint="eastAsia"/>
          <w:kern w:val="0"/>
          <w:sz w:val="22"/>
          <w:lang w:val="ja-JP"/>
        </w:rPr>
        <w:t>年法律第</w:t>
      </w:r>
      <w:r w:rsidRPr="004E4E1B">
        <w:rPr>
          <w:rFonts w:ascii="ＭＳ 明朝" w:eastAsia="ＭＳ 明朝" w:hAnsi="ＭＳ 明朝" w:cs="ＭＳ 明朝"/>
          <w:kern w:val="0"/>
          <w:sz w:val="22"/>
          <w:lang w:val="ja-JP"/>
        </w:rPr>
        <w:t>226</w:t>
      </w:r>
      <w:r w:rsidRPr="004E4E1B">
        <w:rPr>
          <w:rFonts w:ascii="ＭＳ 明朝" w:eastAsia="ＭＳ 明朝" w:hAnsi="ＭＳ 明朝" w:cs="ＭＳ 明朝" w:hint="eastAsia"/>
          <w:kern w:val="0"/>
          <w:sz w:val="22"/>
          <w:lang w:val="ja-JP"/>
        </w:rPr>
        <w:t>号）第</w:t>
      </w:r>
      <w:r w:rsidRPr="004E4E1B">
        <w:rPr>
          <w:rFonts w:ascii="ＭＳ 明朝" w:eastAsia="ＭＳ 明朝" w:hAnsi="ＭＳ 明朝" w:cs="ＭＳ 明朝"/>
          <w:kern w:val="0"/>
          <w:sz w:val="22"/>
          <w:lang w:val="ja-JP"/>
        </w:rPr>
        <w:t>341</w:t>
      </w:r>
      <w:r w:rsidRPr="004E4E1B">
        <w:rPr>
          <w:rFonts w:ascii="ＭＳ 明朝" w:eastAsia="ＭＳ 明朝" w:hAnsi="ＭＳ 明朝" w:cs="ＭＳ 明朝" w:hint="eastAsia"/>
          <w:kern w:val="0"/>
          <w:sz w:val="22"/>
          <w:lang w:val="ja-JP"/>
        </w:rPr>
        <w:t>条に規定する土地、家屋及び償却資産の取得等に要する経費の総額をいう。ただし、償却資産については、所得税法施行令（昭和</w:t>
      </w:r>
      <w:r w:rsidRPr="004E4E1B">
        <w:rPr>
          <w:rFonts w:ascii="ＭＳ 明朝" w:eastAsia="ＭＳ 明朝" w:hAnsi="ＭＳ 明朝" w:cs="ＭＳ 明朝"/>
          <w:kern w:val="0"/>
          <w:sz w:val="22"/>
          <w:lang w:val="ja-JP"/>
        </w:rPr>
        <w:t>40</w:t>
      </w:r>
      <w:r w:rsidRPr="004E4E1B">
        <w:rPr>
          <w:rFonts w:ascii="ＭＳ 明朝" w:eastAsia="ＭＳ 明朝" w:hAnsi="ＭＳ 明朝" w:cs="ＭＳ 明朝" w:hint="eastAsia"/>
          <w:kern w:val="0"/>
          <w:sz w:val="22"/>
          <w:lang w:val="ja-JP"/>
        </w:rPr>
        <w:t>年政令第</w:t>
      </w:r>
      <w:r w:rsidRPr="004E4E1B">
        <w:rPr>
          <w:rFonts w:ascii="ＭＳ 明朝" w:eastAsia="ＭＳ 明朝" w:hAnsi="ＭＳ 明朝" w:cs="ＭＳ 明朝"/>
          <w:kern w:val="0"/>
          <w:sz w:val="22"/>
          <w:lang w:val="ja-JP"/>
        </w:rPr>
        <w:t>96</w:t>
      </w:r>
      <w:r w:rsidRPr="004E4E1B">
        <w:rPr>
          <w:rFonts w:ascii="ＭＳ 明朝" w:eastAsia="ＭＳ 明朝" w:hAnsi="ＭＳ 明朝" w:cs="ＭＳ 明朝" w:hint="eastAsia"/>
          <w:kern w:val="0"/>
          <w:sz w:val="22"/>
          <w:lang w:val="ja-JP"/>
        </w:rPr>
        <w:t>号）第６条第１号から第３号まで、第６号及び第７号に掲げる資産をいう。</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４</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新規雇用者　新たに常用雇用者として採用された者で、次のいずれにも該当するものをいう。</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ア　雇用期間の定めのない者</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イ　健康保険法（大正</w:t>
      </w:r>
      <w:r w:rsidRPr="004E4E1B">
        <w:rPr>
          <w:rFonts w:ascii="ＭＳ 明朝" w:eastAsia="ＭＳ 明朝" w:hAnsi="ＭＳ 明朝" w:cs="ＭＳ 明朝"/>
          <w:kern w:val="0"/>
          <w:sz w:val="22"/>
          <w:lang w:val="ja-JP"/>
        </w:rPr>
        <w:t>11</w:t>
      </w:r>
      <w:r w:rsidRPr="004E4E1B">
        <w:rPr>
          <w:rFonts w:ascii="ＭＳ 明朝" w:eastAsia="ＭＳ 明朝" w:hAnsi="ＭＳ 明朝" w:cs="ＭＳ 明朝" w:hint="eastAsia"/>
          <w:kern w:val="0"/>
          <w:sz w:val="22"/>
          <w:lang w:val="ja-JP"/>
        </w:rPr>
        <w:t>年法律第</w:t>
      </w:r>
      <w:r w:rsidRPr="004E4E1B">
        <w:rPr>
          <w:rFonts w:ascii="ＭＳ 明朝" w:eastAsia="ＭＳ 明朝" w:hAnsi="ＭＳ 明朝" w:cs="ＭＳ 明朝"/>
          <w:kern w:val="0"/>
          <w:sz w:val="22"/>
          <w:lang w:val="ja-JP"/>
        </w:rPr>
        <w:t>70</w:t>
      </w:r>
      <w:r w:rsidRPr="004E4E1B">
        <w:rPr>
          <w:rFonts w:ascii="ＭＳ 明朝" w:eastAsia="ＭＳ 明朝" w:hAnsi="ＭＳ 明朝" w:cs="ＭＳ 明朝" w:hint="eastAsia"/>
          <w:kern w:val="0"/>
          <w:sz w:val="22"/>
          <w:lang w:val="ja-JP"/>
        </w:rPr>
        <w:t>号）、厚生年金保険法（昭和</w:t>
      </w:r>
      <w:r w:rsidRPr="004E4E1B">
        <w:rPr>
          <w:rFonts w:ascii="ＭＳ 明朝" w:eastAsia="ＭＳ 明朝" w:hAnsi="ＭＳ 明朝" w:cs="ＭＳ 明朝"/>
          <w:kern w:val="0"/>
          <w:sz w:val="22"/>
          <w:lang w:val="ja-JP"/>
        </w:rPr>
        <w:t>29</w:t>
      </w:r>
      <w:r w:rsidRPr="004E4E1B">
        <w:rPr>
          <w:rFonts w:ascii="ＭＳ 明朝" w:eastAsia="ＭＳ 明朝" w:hAnsi="ＭＳ 明朝" w:cs="ＭＳ 明朝" w:hint="eastAsia"/>
          <w:kern w:val="0"/>
          <w:sz w:val="22"/>
          <w:lang w:val="ja-JP"/>
        </w:rPr>
        <w:t>年法律第</w:t>
      </w:r>
      <w:r w:rsidRPr="004E4E1B">
        <w:rPr>
          <w:rFonts w:ascii="ＭＳ 明朝" w:eastAsia="ＭＳ 明朝" w:hAnsi="ＭＳ 明朝" w:cs="ＭＳ 明朝"/>
          <w:kern w:val="0"/>
          <w:sz w:val="22"/>
          <w:lang w:val="ja-JP"/>
        </w:rPr>
        <w:t>115</w:t>
      </w:r>
      <w:r w:rsidRPr="004E4E1B">
        <w:rPr>
          <w:rFonts w:ascii="ＭＳ 明朝" w:eastAsia="ＭＳ 明朝" w:hAnsi="ＭＳ 明朝" w:cs="ＭＳ 明朝" w:hint="eastAsia"/>
          <w:kern w:val="0"/>
          <w:sz w:val="22"/>
          <w:lang w:val="ja-JP"/>
        </w:rPr>
        <w:t>号）及び雇用保険法（昭和</w:t>
      </w:r>
      <w:r w:rsidRPr="004E4E1B">
        <w:rPr>
          <w:rFonts w:ascii="ＭＳ 明朝" w:eastAsia="ＭＳ 明朝" w:hAnsi="ＭＳ 明朝" w:cs="ＭＳ 明朝"/>
          <w:kern w:val="0"/>
          <w:sz w:val="22"/>
          <w:lang w:val="ja-JP"/>
        </w:rPr>
        <w:t>49</w:t>
      </w:r>
      <w:r w:rsidRPr="004E4E1B">
        <w:rPr>
          <w:rFonts w:ascii="ＭＳ 明朝" w:eastAsia="ＭＳ 明朝" w:hAnsi="ＭＳ 明朝" w:cs="ＭＳ 明朝" w:hint="eastAsia"/>
          <w:kern w:val="0"/>
          <w:sz w:val="22"/>
          <w:lang w:val="ja-JP"/>
        </w:rPr>
        <w:t>年法律第</w:t>
      </w:r>
      <w:r w:rsidRPr="004E4E1B">
        <w:rPr>
          <w:rFonts w:ascii="ＭＳ 明朝" w:eastAsia="ＭＳ 明朝" w:hAnsi="ＭＳ 明朝" w:cs="ＭＳ 明朝"/>
          <w:kern w:val="0"/>
          <w:sz w:val="22"/>
          <w:lang w:val="ja-JP"/>
        </w:rPr>
        <w:t>116</w:t>
      </w:r>
      <w:r w:rsidRPr="004E4E1B">
        <w:rPr>
          <w:rFonts w:ascii="ＭＳ 明朝" w:eastAsia="ＭＳ 明朝" w:hAnsi="ＭＳ 明朝" w:cs="ＭＳ 明朝" w:hint="eastAsia"/>
          <w:kern w:val="0"/>
          <w:sz w:val="22"/>
          <w:lang w:val="ja-JP"/>
        </w:rPr>
        <w:t>号）の被保険者</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５</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立地支援企業　新設し、又は増設する工場等で操業する企業（以下「立地企業」という。）の工場等の用に供する目的で、当該企業に有償若しくは無償による貸付又はリースをするために新たに固定資産を取得する企業をいう。ただし、立地企業に</w:t>
      </w:r>
      <w:r w:rsidRPr="004E4E1B">
        <w:rPr>
          <w:rFonts w:ascii="ＭＳ 明朝" w:eastAsia="ＭＳ 明朝" w:hAnsi="ＭＳ 明朝" w:cs="ＭＳ 明朝"/>
          <w:kern w:val="0"/>
          <w:sz w:val="22"/>
          <w:lang w:val="ja-JP"/>
        </w:rPr>
        <w:t>10</w:t>
      </w:r>
      <w:r w:rsidRPr="004E4E1B">
        <w:rPr>
          <w:rFonts w:ascii="ＭＳ 明朝" w:eastAsia="ＭＳ 明朝" w:hAnsi="ＭＳ 明朝" w:cs="ＭＳ 明朝" w:hint="eastAsia"/>
          <w:kern w:val="0"/>
          <w:sz w:val="22"/>
          <w:lang w:val="ja-JP"/>
        </w:rPr>
        <w:t>分の２以上の出資を行っていないものにあっては、新たに土地又は家屋を取得したものに限る。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（企業の認定）</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第３条</w:t>
      </w:r>
      <w:r w:rsidRPr="004E4E1B">
        <w:rPr>
          <w:rFonts w:ascii="ＭＳ 明朝" w:eastAsia="ＭＳ 明朝" w:hAnsi="ＭＳ 明朝" w:cs="ＭＳ 明朝" w:hint="eastAsia"/>
          <w:kern w:val="0"/>
          <w:sz w:val="22"/>
          <w:lang w:val="ja-JP"/>
        </w:rPr>
        <w:t xml:space="preserve">　市長は、次の各号のいずれにも該当する企業を、認定企業に認定するものとする。</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１</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対象区域に、事業を行う工場等を新設し、又は増設すること。</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２</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新設にあっては、工場等の新設に伴う固定資産投資額が</w:t>
      </w:r>
      <w:r w:rsidRPr="004E4E1B">
        <w:rPr>
          <w:rFonts w:ascii="ＭＳ 明朝" w:eastAsia="ＭＳ 明朝" w:hAnsi="ＭＳ 明朝" w:cs="ＭＳ 明朝"/>
          <w:kern w:val="0"/>
          <w:sz w:val="22"/>
          <w:lang w:val="ja-JP"/>
        </w:rPr>
        <w:t>2,000</w:t>
      </w:r>
      <w:r w:rsidRPr="004E4E1B">
        <w:rPr>
          <w:rFonts w:ascii="ＭＳ 明朝" w:eastAsia="ＭＳ 明朝" w:hAnsi="ＭＳ 明朝" w:cs="ＭＳ 明朝" w:hint="eastAsia"/>
          <w:kern w:val="0"/>
          <w:sz w:val="22"/>
          <w:lang w:val="ja-JP"/>
        </w:rPr>
        <w:t>万円以上であること及び新規雇用者の数が１人以上であること。</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３</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増設にあっては、次に掲げる要件を全て満たすこと。</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ア　工場等の増設に伴う固定資産投資額が</w:t>
      </w:r>
      <w:r w:rsidRPr="004E4E1B">
        <w:rPr>
          <w:rFonts w:ascii="ＭＳ 明朝" w:eastAsia="ＭＳ 明朝" w:hAnsi="ＭＳ 明朝" w:cs="ＭＳ 明朝"/>
          <w:kern w:val="0"/>
          <w:sz w:val="22"/>
          <w:lang w:val="ja-JP"/>
        </w:rPr>
        <w:t>2,000</w:t>
      </w:r>
      <w:r w:rsidRPr="004E4E1B">
        <w:rPr>
          <w:rFonts w:ascii="ＭＳ 明朝" w:eastAsia="ＭＳ 明朝" w:hAnsi="ＭＳ 明朝" w:cs="ＭＳ 明朝" w:hint="eastAsia"/>
          <w:kern w:val="0"/>
          <w:sz w:val="22"/>
          <w:lang w:val="ja-JP"/>
        </w:rPr>
        <w:t>万円以上であること。</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イ　新規雇用者の数が１人以上であり、かつ、増設後の常用雇用者の数が１人以上増加すること。</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ウ　補助金の交付を受けた実績のある工場等の増設にあっては、新たに補助金の交付を受けて実施しようとする増設後における常用雇用者の数が、当該増設に伴い増加する数に次に掲げる数を加えた数以上であること。</w:t>
      </w:r>
    </w:p>
    <w:p w:rsidR="00400AA8" w:rsidRPr="004E4E1B" w:rsidRDefault="009A4A2C">
      <w:pPr>
        <w:autoSpaceDE w:val="0"/>
        <w:autoSpaceDN w:val="0"/>
        <w:adjustRightInd w:val="0"/>
        <w:spacing w:line="418" w:lineRule="atLeast"/>
        <w:ind w:left="88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ａ　新設に伴い補助金の交付を受けた実績のある場合　当該補助金の交付に係る新規雇用者の数</w:t>
      </w:r>
    </w:p>
    <w:p w:rsidR="00400AA8" w:rsidRPr="004E4E1B" w:rsidRDefault="009A4A2C">
      <w:pPr>
        <w:autoSpaceDE w:val="0"/>
        <w:autoSpaceDN w:val="0"/>
        <w:adjustRightInd w:val="0"/>
        <w:spacing w:line="418" w:lineRule="atLeast"/>
        <w:ind w:left="88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ｂ　増設に伴い補助金の交付を受けた実績のある場合　直近の補助金の交付により増加した後の常用雇用者の数</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４</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新設し、又は増設する工場等の公害の防止に関し、必要な対策がとられていること。</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　立地支援企業の認定にあっては、立地企業が前項各号に該当する場合とする。ただし、立地支援企業が固定資産投資額の全部又は一部を負担する工場等については、前項第２号及び第３号の固定資産投資額は、立地企業及び立地支援企業の固定資産投資額を合算する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（認定申請）</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第４条</w:t>
      </w:r>
      <w:r w:rsidRPr="004E4E1B">
        <w:rPr>
          <w:rFonts w:ascii="ＭＳ 明朝" w:eastAsia="ＭＳ 明朝" w:hAnsi="ＭＳ 明朝" w:cs="ＭＳ 明朝" w:hint="eastAsia"/>
          <w:kern w:val="0"/>
          <w:sz w:val="22"/>
          <w:lang w:val="ja-JP"/>
        </w:rPr>
        <w:t xml:space="preserve">　前条の規定により認定を受けようとする企業は、</w:t>
      </w:r>
      <w:r w:rsidR="002E4FB3" w:rsidRPr="004E4E1B">
        <w:rPr>
          <w:rFonts w:ascii="ＭＳ 明朝" w:eastAsia="ＭＳ 明朝" w:hAnsi="ＭＳ 明朝" w:cs="ＭＳ 明朝" w:hint="eastAsia"/>
          <w:kern w:val="0"/>
          <w:sz w:val="22"/>
          <w:lang w:val="ja-JP"/>
        </w:rPr>
        <w:t>工場等の工事又は財産（土地又は現に存する家屋若しくは機械設備をいう。）の取得に関する契約を締結する日の</w:t>
      </w:r>
      <w:r w:rsidR="002E4FB3" w:rsidRPr="004E4E1B">
        <w:rPr>
          <w:rFonts w:ascii="ＭＳ 明朝" w:eastAsia="ＭＳ 明朝" w:hAnsi="ＭＳ 明朝" w:cs="ＭＳ 明朝"/>
          <w:kern w:val="0"/>
          <w:sz w:val="22"/>
          <w:lang w:val="ja-JP"/>
        </w:rPr>
        <w:t>30日前までに、</w:t>
      </w:r>
      <w:r w:rsidRPr="004E4E1B">
        <w:rPr>
          <w:rFonts w:ascii="ＭＳ 明朝" w:eastAsia="ＭＳ 明朝" w:hAnsi="ＭＳ 明朝" w:cs="ＭＳ 明朝" w:hint="eastAsia"/>
          <w:kern w:val="0"/>
          <w:sz w:val="22"/>
          <w:lang w:val="ja-JP"/>
        </w:rPr>
        <w:t>次の書</w:t>
      </w:r>
      <w:r w:rsidRPr="004E4E1B">
        <w:rPr>
          <w:rFonts w:ascii="ＭＳ 明朝" w:eastAsia="ＭＳ 明朝" w:hAnsi="ＭＳ 明朝" w:cs="ＭＳ 明朝" w:hint="eastAsia"/>
          <w:kern w:val="0"/>
          <w:sz w:val="22"/>
          <w:lang w:val="ja-JP"/>
        </w:rPr>
        <w:lastRenderedPageBreak/>
        <w:t>類を添付して、認定申請書（様式第１号）を市長に提出しなければならない。立地支援企業が申請する場合にあっては、立地企業と同時期に提出するものとする。</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１</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工場等整備計画書（操業開始までの日程表及び図面を添付すること。）</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２</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工場等用地の取得、造成計画書（用地取得を伴わない場合にあっては不要）</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３</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工場等における立地企業の雇用者の雇入れに関する計画書</w:t>
      </w:r>
    </w:p>
    <w:p w:rsidR="00A0349E" w:rsidRPr="004E4E1B" w:rsidRDefault="00A0349E" w:rsidP="00A0349E">
      <w:pPr>
        <w:autoSpaceDE w:val="0"/>
        <w:autoSpaceDN w:val="0"/>
        <w:adjustRightInd w:val="0"/>
        <w:spacing w:line="418" w:lineRule="atLeast"/>
        <w:ind w:firstLineChars="100" w:firstLine="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(４)</w:t>
      </w:r>
      <w:r w:rsidRPr="004E4E1B">
        <w:rPr>
          <w:rFonts w:ascii="ＭＳ 明朝" w:eastAsia="ＭＳ 明朝" w:hAnsi="ＭＳ 明朝" w:cs="ＭＳ 明朝" w:hint="eastAsia"/>
          <w:kern w:val="0"/>
          <w:sz w:val="22"/>
          <w:lang w:val="ja-JP"/>
        </w:rPr>
        <w:t xml:space="preserve">　申請の日時点の常用雇用者数が分かる書類</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C977DF" w:rsidRPr="004E4E1B">
        <w:rPr>
          <w:rFonts w:ascii="ＭＳ 明朝" w:eastAsia="ＭＳ 明朝" w:hAnsi="ＭＳ 明朝" w:cs="ＭＳ 明朝" w:hint="eastAsia"/>
          <w:kern w:val="0"/>
          <w:sz w:val="22"/>
          <w:lang w:val="ja-JP"/>
        </w:rPr>
        <w:t>５</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固定資産投資に関する計画書（立地支援企業が固定資産投資を行う場合にあっては、投資総額、立地企業及び立地支援企業の負担内容が分かる内容とすること。）</w:t>
      </w:r>
    </w:p>
    <w:p w:rsidR="00B74990"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7130FC" w:rsidRPr="004E4E1B">
        <w:rPr>
          <w:rFonts w:ascii="ＭＳ 明朝" w:eastAsia="ＭＳ 明朝" w:hAnsi="ＭＳ 明朝" w:cs="ＭＳ 明朝" w:hint="eastAsia"/>
          <w:kern w:val="0"/>
          <w:sz w:val="22"/>
          <w:lang w:val="ja-JP"/>
        </w:rPr>
        <w:t>６</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w:t>
      </w:r>
      <w:r w:rsidR="00B74990" w:rsidRPr="004E4E1B">
        <w:rPr>
          <w:rFonts w:ascii="ＭＳ 明朝" w:eastAsia="ＭＳ 明朝" w:hAnsi="ＭＳ 明朝" w:cs="ＭＳ 明朝" w:hint="eastAsia"/>
          <w:kern w:val="0"/>
          <w:sz w:val="22"/>
          <w:lang w:val="ja-JP"/>
        </w:rPr>
        <w:t>固定資産投資額が分かる書類</w:t>
      </w:r>
    </w:p>
    <w:p w:rsidR="007130FC" w:rsidRPr="004E4E1B" w:rsidRDefault="007130FC" w:rsidP="007130F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７</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工場等建物一覧表</w:t>
      </w:r>
    </w:p>
    <w:p w:rsidR="00400AA8" w:rsidRPr="004E4E1B" w:rsidRDefault="00D85CE5" w:rsidP="007130F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BD2BF5" w:rsidRPr="004E4E1B">
        <w:rPr>
          <w:rFonts w:ascii="ＭＳ 明朝" w:eastAsia="ＭＳ 明朝" w:hAnsi="ＭＳ 明朝" w:cs="ＭＳ 明朝" w:hint="eastAsia"/>
          <w:kern w:val="0"/>
          <w:sz w:val="22"/>
          <w:lang w:val="ja-JP"/>
        </w:rPr>
        <w:t>８</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w:t>
      </w:r>
      <w:r w:rsidR="009A4A2C" w:rsidRPr="004E4E1B">
        <w:rPr>
          <w:rFonts w:ascii="ＭＳ 明朝" w:eastAsia="ＭＳ 明朝" w:hAnsi="ＭＳ 明朝" w:cs="ＭＳ 明朝" w:hint="eastAsia"/>
          <w:kern w:val="0"/>
          <w:sz w:val="22"/>
          <w:lang w:val="ja-JP"/>
        </w:rPr>
        <w:t>工場等における公害の防止に関する計画書</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BD2BF5" w:rsidRPr="004E4E1B">
        <w:rPr>
          <w:rFonts w:ascii="ＭＳ 明朝" w:eastAsia="ＭＳ 明朝" w:hAnsi="ＭＳ 明朝" w:cs="ＭＳ 明朝" w:hint="eastAsia"/>
          <w:kern w:val="0"/>
          <w:sz w:val="22"/>
          <w:lang w:val="ja-JP"/>
        </w:rPr>
        <w:t>９</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定款（個人にあっては不要）</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BD2BF5" w:rsidRPr="004E4E1B">
        <w:rPr>
          <w:rFonts w:ascii="ＭＳ 明朝" w:eastAsia="ＭＳ 明朝" w:hAnsi="ＭＳ 明朝" w:cs="ＭＳ 明朝" w:hint="eastAsia"/>
          <w:kern w:val="0"/>
          <w:sz w:val="22"/>
          <w:lang w:val="ja-JP"/>
        </w:rPr>
        <w:t>10</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法人登記簿謄本（個人にあっては不要）</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D85CE5" w:rsidRPr="004E4E1B">
        <w:rPr>
          <w:rFonts w:ascii="ＭＳ 明朝" w:eastAsia="ＭＳ 明朝" w:hAnsi="ＭＳ 明朝" w:cs="ＭＳ 明朝" w:hint="eastAsia"/>
          <w:kern w:val="0"/>
          <w:sz w:val="22"/>
          <w:lang w:val="ja-JP"/>
        </w:rPr>
        <w:t>1</w:t>
      </w:r>
      <w:r w:rsidR="00BD2BF5" w:rsidRPr="004E4E1B">
        <w:rPr>
          <w:rFonts w:ascii="ＭＳ 明朝" w:eastAsia="ＭＳ 明朝" w:hAnsi="ＭＳ 明朝" w:cs="ＭＳ 明朝" w:hint="eastAsia"/>
          <w:kern w:val="0"/>
          <w:sz w:val="22"/>
          <w:lang w:val="ja-JP"/>
        </w:rPr>
        <w:t>1</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印鑑証明書</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D85CE5" w:rsidRPr="004E4E1B">
        <w:rPr>
          <w:rFonts w:ascii="ＭＳ 明朝" w:eastAsia="ＭＳ 明朝" w:hAnsi="ＭＳ 明朝" w:cs="ＭＳ 明朝" w:hint="eastAsia"/>
          <w:kern w:val="0"/>
          <w:sz w:val="22"/>
          <w:lang w:val="ja-JP"/>
        </w:rPr>
        <w:t>1</w:t>
      </w:r>
      <w:r w:rsidR="00BD2BF5" w:rsidRPr="004E4E1B">
        <w:rPr>
          <w:rFonts w:ascii="ＭＳ 明朝" w:eastAsia="ＭＳ 明朝" w:hAnsi="ＭＳ 明朝" w:cs="ＭＳ 明朝" w:hint="eastAsia"/>
          <w:kern w:val="0"/>
          <w:sz w:val="22"/>
          <w:lang w:val="ja-JP"/>
        </w:rPr>
        <w:t>2</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申請時前３年分の事業報告書及び事業税納税証明書</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D85CE5" w:rsidRPr="004E4E1B">
        <w:rPr>
          <w:rFonts w:ascii="ＭＳ 明朝" w:eastAsia="ＭＳ 明朝" w:hAnsi="ＭＳ 明朝" w:cs="ＭＳ 明朝" w:hint="eastAsia"/>
          <w:kern w:val="0"/>
          <w:sz w:val="22"/>
          <w:lang w:val="ja-JP"/>
        </w:rPr>
        <w:t>1</w:t>
      </w:r>
      <w:r w:rsidR="00BD2BF5" w:rsidRPr="004E4E1B">
        <w:rPr>
          <w:rFonts w:ascii="ＭＳ 明朝" w:eastAsia="ＭＳ 明朝" w:hAnsi="ＭＳ 明朝" w:cs="ＭＳ 明朝" w:hint="eastAsia"/>
          <w:kern w:val="0"/>
          <w:sz w:val="22"/>
          <w:lang w:val="ja-JP"/>
        </w:rPr>
        <w:t>3</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増設にあっては、工場等において前条第１項第３号に規定する常用雇用者の数の要件に該当することの説明書</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00D85CE5" w:rsidRPr="004E4E1B">
        <w:rPr>
          <w:rFonts w:ascii="ＭＳ 明朝" w:eastAsia="ＭＳ 明朝" w:hAnsi="ＭＳ 明朝" w:cs="ＭＳ 明朝" w:hint="eastAsia"/>
          <w:kern w:val="0"/>
          <w:sz w:val="22"/>
          <w:lang w:val="ja-JP"/>
        </w:rPr>
        <w:t>1</w:t>
      </w:r>
      <w:r w:rsidR="00BD2BF5" w:rsidRPr="004E4E1B">
        <w:rPr>
          <w:rFonts w:ascii="ＭＳ 明朝" w:eastAsia="ＭＳ 明朝" w:hAnsi="ＭＳ 明朝" w:cs="ＭＳ 明朝" w:hint="eastAsia"/>
          <w:kern w:val="0"/>
          <w:sz w:val="22"/>
          <w:lang w:val="ja-JP"/>
        </w:rPr>
        <w:t>4</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w:t>
      </w:r>
      <w:r w:rsidR="006C032E" w:rsidRPr="004E4E1B">
        <w:rPr>
          <w:rFonts w:ascii="ＭＳ 明朝" w:eastAsia="ＭＳ 明朝" w:hAnsi="ＭＳ 明朝" w:cs="ＭＳ 明朝" w:hint="eastAsia"/>
          <w:kern w:val="0"/>
          <w:sz w:val="22"/>
          <w:lang w:val="ja-JP"/>
        </w:rPr>
        <w:t>立地企業及び立地支援企業のそれぞれが固定資産投資を</w:t>
      </w:r>
      <w:r w:rsidRPr="004E4E1B">
        <w:rPr>
          <w:rFonts w:ascii="ＭＳ 明朝" w:eastAsia="ＭＳ 明朝" w:hAnsi="ＭＳ 明朝" w:cs="ＭＳ 明朝" w:hint="eastAsia"/>
          <w:kern w:val="0"/>
          <w:sz w:val="22"/>
          <w:lang w:val="ja-JP"/>
        </w:rPr>
        <w:t>行う場合にあっては、次に掲げる内容についての立地企業及び立地支援企業連名による説明書</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 xml:space="preserve">ア　</w:t>
      </w:r>
      <w:r w:rsidR="00DA2704" w:rsidRPr="004E4E1B">
        <w:rPr>
          <w:rFonts w:ascii="ＭＳ 明朝" w:eastAsia="ＭＳ 明朝" w:hAnsi="ＭＳ 明朝" w:cs="ＭＳ 明朝" w:hint="eastAsia"/>
          <w:kern w:val="0"/>
          <w:sz w:val="22"/>
          <w:lang w:val="ja-JP"/>
        </w:rPr>
        <w:t xml:space="preserve">　立地企業及び</w:t>
      </w:r>
      <w:r w:rsidRPr="004E4E1B">
        <w:rPr>
          <w:rFonts w:ascii="ＭＳ 明朝" w:eastAsia="ＭＳ 明朝" w:hAnsi="ＭＳ 明朝" w:cs="ＭＳ 明朝" w:hint="eastAsia"/>
          <w:kern w:val="0"/>
          <w:sz w:val="22"/>
          <w:lang w:val="ja-JP"/>
        </w:rPr>
        <w:t>立地企業と立地支援企業が固定資産投資額を負担して一の工場等の新設又は増設を行うこと。</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イ　立地企業及び立地支援企業のそれぞれがその固定資産投資額に応じて補助金の交付を受けようとすること。</w:t>
      </w:r>
    </w:p>
    <w:p w:rsidR="00400AA8" w:rsidRPr="004E4E1B" w:rsidRDefault="009A4A2C">
      <w:pPr>
        <w:autoSpaceDE w:val="0"/>
        <w:autoSpaceDN w:val="0"/>
        <w:adjustRightInd w:val="0"/>
        <w:spacing w:line="418" w:lineRule="atLeast"/>
        <w:ind w:left="66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ウ　立地企業及び立地支援企業がともに、規則及びこの要綱を遵守すること。</w:t>
      </w:r>
    </w:p>
    <w:p w:rsidR="00DA2704" w:rsidRPr="004E4E1B" w:rsidRDefault="00D85CE5" w:rsidP="00DA2704">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15</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w:t>
      </w:r>
      <w:r w:rsidR="00DA2704" w:rsidRPr="004E4E1B">
        <w:rPr>
          <w:rFonts w:ascii="ＭＳ 明朝" w:eastAsia="ＭＳ 明朝" w:hAnsi="ＭＳ 明朝" w:cs="ＭＳ 明朝"/>
          <w:kern w:val="0"/>
          <w:sz w:val="22"/>
          <w:lang w:val="ja-JP"/>
        </w:rPr>
        <w:t>立地支援企業のみが固定資産投資を行う場合にあっては、次に掲げる内容についての立地企業及び立地支援企業の連名による説明書</w:t>
      </w:r>
    </w:p>
    <w:p w:rsidR="00DA2704" w:rsidRPr="004E4E1B" w:rsidRDefault="00DA2704" w:rsidP="00DA2704">
      <w:pPr>
        <w:tabs>
          <w:tab w:val="left" w:pos="1545"/>
        </w:tabs>
        <w:autoSpaceDE w:val="0"/>
        <w:autoSpaceDN w:val="0"/>
        <w:adjustRightInd w:val="0"/>
        <w:spacing w:line="418" w:lineRule="atLeast"/>
        <w:ind w:leftChars="100" w:left="210" w:firstLineChars="100"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ア　立地支援企業のみが固定資産投資額を負担して一の工場等の新設又は増設を行うこと。</w:t>
      </w:r>
    </w:p>
    <w:p w:rsidR="00DA2704" w:rsidRPr="004E4E1B" w:rsidRDefault="00DA2704" w:rsidP="00DA2704">
      <w:pPr>
        <w:tabs>
          <w:tab w:val="left" w:pos="1545"/>
        </w:tabs>
        <w:autoSpaceDE w:val="0"/>
        <w:autoSpaceDN w:val="0"/>
        <w:adjustRightInd w:val="0"/>
        <w:spacing w:line="418" w:lineRule="atLeast"/>
        <w:ind w:leftChars="100" w:left="210" w:firstLineChars="100"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イ　立地支援企業のみが補助金の交付を受けようとすること。</w:t>
      </w:r>
    </w:p>
    <w:p w:rsidR="00D85CE5" w:rsidRPr="004E4E1B" w:rsidRDefault="00DA2704" w:rsidP="00DA2704">
      <w:pPr>
        <w:tabs>
          <w:tab w:val="left" w:pos="1545"/>
        </w:tabs>
        <w:autoSpaceDE w:val="0"/>
        <w:autoSpaceDN w:val="0"/>
        <w:adjustRightInd w:val="0"/>
        <w:spacing w:line="418" w:lineRule="atLeast"/>
        <w:ind w:leftChars="100" w:left="210" w:firstLineChars="100"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ウ　立地企業及び立地支援企業がともに、規則及びこの要綱を遵守すること。</w:t>
      </w:r>
    </w:p>
    <w:p w:rsidR="00400AA8" w:rsidRPr="004E4E1B" w:rsidRDefault="00D85CE5">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16</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w:t>
      </w:r>
      <w:r w:rsidR="009A4A2C" w:rsidRPr="004E4E1B">
        <w:rPr>
          <w:rFonts w:ascii="ＭＳ 明朝" w:eastAsia="ＭＳ 明朝" w:hAnsi="ＭＳ 明朝" w:cs="ＭＳ 明朝" w:hint="eastAsia"/>
          <w:kern w:val="0"/>
          <w:sz w:val="22"/>
          <w:lang w:val="ja-JP"/>
        </w:rPr>
        <w:t>その他市長が必要とする書類</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（認定通知書の交付）</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第５条</w:t>
      </w:r>
      <w:r w:rsidRPr="004E4E1B">
        <w:rPr>
          <w:rFonts w:ascii="ＭＳ 明朝" w:eastAsia="ＭＳ 明朝" w:hAnsi="ＭＳ 明朝" w:cs="ＭＳ 明朝" w:hint="eastAsia"/>
          <w:kern w:val="0"/>
          <w:sz w:val="22"/>
          <w:lang w:val="ja-JP"/>
        </w:rPr>
        <w:t xml:space="preserve">　市長は、前条の申請があったときは、内容を審査し、適当と認めるときは認定の決定を行い、認定通知書（様式第２号）により通知するものとする。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（補助金の額）</w:t>
      </w:r>
    </w:p>
    <w:p w:rsidR="006D49A0"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第６条</w:t>
      </w:r>
      <w:r w:rsidRPr="004E4E1B">
        <w:rPr>
          <w:rFonts w:ascii="ＭＳ 明朝" w:eastAsia="ＭＳ 明朝" w:hAnsi="ＭＳ 明朝" w:cs="ＭＳ 明朝" w:hint="eastAsia"/>
          <w:kern w:val="0"/>
          <w:sz w:val="22"/>
          <w:lang w:val="ja-JP"/>
        </w:rPr>
        <w:t xml:space="preserve">　</w:t>
      </w:r>
      <w:r w:rsidR="006D49A0" w:rsidRPr="004E4E1B">
        <w:rPr>
          <w:rFonts w:ascii="ＭＳ 明朝" w:eastAsia="ＭＳ 明朝" w:hAnsi="ＭＳ 明朝" w:cs="ＭＳ 明朝" w:hint="eastAsia"/>
          <w:kern w:val="0"/>
          <w:sz w:val="22"/>
          <w:lang w:val="ja-JP"/>
        </w:rPr>
        <w:t>補助金の額は、認定企業が、工場等を新設又は増設した場合に要する固定資産投資額の、</w:t>
      </w:r>
      <w:r w:rsidR="006D49A0" w:rsidRPr="004E4E1B">
        <w:rPr>
          <w:rFonts w:ascii="ＭＳ 明朝" w:eastAsia="ＭＳ 明朝" w:hAnsi="ＭＳ 明朝" w:cs="ＭＳ 明朝"/>
          <w:kern w:val="0"/>
          <w:sz w:val="22"/>
          <w:lang w:val="ja-JP"/>
        </w:rPr>
        <w:lastRenderedPageBreak/>
        <w:t>10分の３に相当する額以内の額とする。ただし、１回当たりの補助上限額を1,500万円とし、補助限度額を7,500万円とする。</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w:t>
      </w:r>
      <w:r w:rsidR="0086368F" w:rsidRPr="004E4E1B">
        <w:rPr>
          <w:rFonts w:ascii="ＭＳ 明朝" w:eastAsia="ＭＳ 明朝" w:hAnsi="ＭＳ 明朝" w:cs="ＭＳ 明朝" w:hint="eastAsia"/>
          <w:kern w:val="0"/>
          <w:sz w:val="22"/>
          <w:lang w:val="ja-JP"/>
        </w:rPr>
        <w:t xml:space="preserve">　前項の規定にかかわらず、次の表の要件を満たす場合は、１回当たりの補助上限額及び補助限度額を３億円とする。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907"/>
        <w:gridCol w:w="2146"/>
        <w:gridCol w:w="5246"/>
      </w:tblGrid>
      <w:tr w:rsidR="004E4E1B" w:rsidRPr="004E4E1B">
        <w:tc>
          <w:tcPr>
            <w:tcW w:w="1907" w:type="dxa"/>
            <w:tcBorders>
              <w:top w:val="single" w:sz="6" w:space="0" w:color="auto"/>
              <w:left w:val="single" w:sz="6" w:space="0" w:color="auto"/>
              <w:bottom w:val="single" w:sz="6" w:space="0" w:color="auto"/>
              <w:right w:val="single" w:sz="6" w:space="0" w:color="auto"/>
            </w:tcBorders>
            <w:shd w:val="clear" w:color="auto" w:fill="FFFFFF"/>
            <w:vAlign w:val="center"/>
          </w:tcPr>
          <w:p w:rsidR="00400AA8" w:rsidRPr="004E4E1B" w:rsidRDefault="009A4A2C">
            <w:pPr>
              <w:autoSpaceDE w:val="0"/>
              <w:autoSpaceDN w:val="0"/>
              <w:adjustRightInd w:val="0"/>
              <w:spacing w:line="418" w:lineRule="atLeast"/>
              <w:jc w:val="center"/>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新設、増設の別</w:t>
            </w:r>
          </w:p>
        </w:tc>
        <w:tc>
          <w:tcPr>
            <w:tcW w:w="2146" w:type="dxa"/>
            <w:tcBorders>
              <w:top w:val="single" w:sz="6" w:space="0" w:color="auto"/>
              <w:left w:val="single" w:sz="6" w:space="0" w:color="auto"/>
              <w:bottom w:val="single" w:sz="6" w:space="0" w:color="auto"/>
              <w:right w:val="single" w:sz="6" w:space="0" w:color="auto"/>
            </w:tcBorders>
            <w:shd w:val="clear" w:color="auto" w:fill="FFFFFF"/>
            <w:vAlign w:val="center"/>
          </w:tcPr>
          <w:p w:rsidR="00400AA8" w:rsidRPr="004E4E1B" w:rsidRDefault="009A4A2C">
            <w:pPr>
              <w:autoSpaceDE w:val="0"/>
              <w:autoSpaceDN w:val="0"/>
              <w:adjustRightInd w:val="0"/>
              <w:spacing w:line="418" w:lineRule="atLeast"/>
              <w:jc w:val="center"/>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固定資産投資額</w:t>
            </w:r>
          </w:p>
        </w:tc>
        <w:tc>
          <w:tcPr>
            <w:tcW w:w="5246" w:type="dxa"/>
            <w:tcBorders>
              <w:top w:val="single" w:sz="6" w:space="0" w:color="auto"/>
              <w:left w:val="single" w:sz="6" w:space="0" w:color="auto"/>
              <w:bottom w:val="single" w:sz="6" w:space="0" w:color="auto"/>
              <w:right w:val="single" w:sz="6" w:space="0" w:color="auto"/>
            </w:tcBorders>
            <w:shd w:val="clear" w:color="auto" w:fill="FFFFFF"/>
            <w:vAlign w:val="center"/>
          </w:tcPr>
          <w:p w:rsidR="00400AA8" w:rsidRPr="004E4E1B" w:rsidRDefault="009A4A2C">
            <w:pPr>
              <w:autoSpaceDE w:val="0"/>
              <w:autoSpaceDN w:val="0"/>
              <w:adjustRightInd w:val="0"/>
              <w:spacing w:line="418" w:lineRule="atLeast"/>
              <w:jc w:val="center"/>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新規雇用者の数</w:t>
            </w:r>
          </w:p>
        </w:tc>
      </w:tr>
      <w:tr w:rsidR="004E4E1B" w:rsidRPr="004E4E1B">
        <w:tc>
          <w:tcPr>
            <w:tcW w:w="1907" w:type="dxa"/>
            <w:tcBorders>
              <w:top w:val="single" w:sz="6" w:space="0" w:color="auto"/>
              <w:left w:val="single" w:sz="6" w:space="0" w:color="auto"/>
              <w:bottom w:val="single" w:sz="6" w:space="0" w:color="auto"/>
              <w:right w:val="single" w:sz="6" w:space="0" w:color="auto"/>
            </w:tcBorders>
            <w:shd w:val="clear" w:color="auto" w:fill="FFFFFF"/>
            <w:vAlign w:val="center"/>
          </w:tcPr>
          <w:p w:rsidR="00400AA8" w:rsidRPr="004E4E1B" w:rsidRDefault="009A4A2C">
            <w:pPr>
              <w:autoSpaceDE w:val="0"/>
              <w:autoSpaceDN w:val="0"/>
              <w:adjustRightInd w:val="0"/>
              <w:spacing w:line="418" w:lineRule="atLeast"/>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新設</w:t>
            </w:r>
          </w:p>
        </w:tc>
        <w:tc>
          <w:tcPr>
            <w:tcW w:w="2146" w:type="dxa"/>
            <w:tcBorders>
              <w:top w:val="single" w:sz="6" w:space="0" w:color="auto"/>
              <w:left w:val="single" w:sz="6" w:space="0" w:color="auto"/>
              <w:bottom w:val="single" w:sz="6" w:space="0" w:color="auto"/>
              <w:right w:val="single" w:sz="6" w:space="0" w:color="auto"/>
            </w:tcBorders>
            <w:shd w:val="clear" w:color="auto" w:fill="FFFFFF"/>
            <w:vAlign w:val="center"/>
          </w:tcPr>
          <w:p w:rsidR="00400AA8" w:rsidRPr="004E4E1B" w:rsidRDefault="009A4A2C">
            <w:pPr>
              <w:autoSpaceDE w:val="0"/>
              <w:autoSpaceDN w:val="0"/>
              <w:adjustRightInd w:val="0"/>
              <w:spacing w:line="418" w:lineRule="atLeast"/>
              <w:jc w:val="left"/>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5,000</w:t>
            </w:r>
            <w:r w:rsidRPr="004E4E1B">
              <w:rPr>
                <w:rFonts w:ascii="ＭＳ 明朝" w:eastAsia="ＭＳ 明朝" w:hAnsi="ＭＳ 明朝" w:cs="ＭＳ 明朝" w:hint="eastAsia"/>
                <w:kern w:val="0"/>
                <w:sz w:val="22"/>
                <w:lang w:val="ja-JP"/>
              </w:rPr>
              <w:t>万円以上</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400AA8" w:rsidRPr="004E4E1B" w:rsidRDefault="009A4A2C">
            <w:pPr>
              <w:autoSpaceDE w:val="0"/>
              <w:autoSpaceDN w:val="0"/>
              <w:adjustRightInd w:val="0"/>
              <w:spacing w:line="418" w:lineRule="atLeast"/>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５人以上</w:t>
            </w:r>
          </w:p>
        </w:tc>
      </w:tr>
      <w:tr w:rsidR="004E4E1B" w:rsidRPr="004E4E1B">
        <w:tc>
          <w:tcPr>
            <w:tcW w:w="1907" w:type="dxa"/>
            <w:tcBorders>
              <w:top w:val="single" w:sz="6" w:space="0" w:color="auto"/>
              <w:left w:val="single" w:sz="6" w:space="0" w:color="auto"/>
              <w:bottom w:val="single" w:sz="6" w:space="0" w:color="auto"/>
              <w:right w:val="single" w:sz="6" w:space="0" w:color="auto"/>
            </w:tcBorders>
            <w:shd w:val="clear" w:color="auto" w:fill="FFFFFF"/>
            <w:vAlign w:val="center"/>
          </w:tcPr>
          <w:p w:rsidR="00400AA8" w:rsidRPr="004E4E1B" w:rsidRDefault="009A4A2C">
            <w:pPr>
              <w:autoSpaceDE w:val="0"/>
              <w:autoSpaceDN w:val="0"/>
              <w:adjustRightInd w:val="0"/>
              <w:spacing w:line="418" w:lineRule="atLeast"/>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増設</w:t>
            </w:r>
          </w:p>
        </w:tc>
        <w:tc>
          <w:tcPr>
            <w:tcW w:w="2146" w:type="dxa"/>
            <w:tcBorders>
              <w:top w:val="single" w:sz="6" w:space="0" w:color="auto"/>
              <w:left w:val="single" w:sz="6" w:space="0" w:color="auto"/>
              <w:bottom w:val="single" w:sz="6" w:space="0" w:color="auto"/>
              <w:right w:val="single" w:sz="6" w:space="0" w:color="auto"/>
            </w:tcBorders>
            <w:shd w:val="clear" w:color="auto" w:fill="FFFFFF"/>
            <w:vAlign w:val="center"/>
          </w:tcPr>
          <w:p w:rsidR="00400AA8" w:rsidRPr="004E4E1B" w:rsidRDefault="009A4A2C">
            <w:pPr>
              <w:autoSpaceDE w:val="0"/>
              <w:autoSpaceDN w:val="0"/>
              <w:adjustRightInd w:val="0"/>
              <w:spacing w:line="418" w:lineRule="atLeast"/>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１億円以上</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400AA8" w:rsidRPr="004E4E1B" w:rsidRDefault="009A4A2C">
            <w:pPr>
              <w:autoSpaceDE w:val="0"/>
              <w:autoSpaceDN w:val="0"/>
              <w:adjustRightInd w:val="0"/>
              <w:spacing w:line="418" w:lineRule="atLeast"/>
              <w:jc w:val="left"/>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10</w:t>
            </w:r>
            <w:r w:rsidRPr="004E4E1B">
              <w:rPr>
                <w:rFonts w:ascii="ＭＳ 明朝" w:eastAsia="ＭＳ 明朝" w:hAnsi="ＭＳ 明朝" w:cs="ＭＳ 明朝" w:hint="eastAsia"/>
                <w:kern w:val="0"/>
                <w:sz w:val="22"/>
                <w:lang w:val="ja-JP"/>
              </w:rPr>
              <w:t>人以上であり、かつ、増設後の常用雇用者の数が</w:t>
            </w:r>
            <w:r w:rsidRPr="004E4E1B">
              <w:rPr>
                <w:rFonts w:ascii="ＭＳ 明朝" w:eastAsia="ＭＳ 明朝" w:hAnsi="ＭＳ 明朝" w:cs="ＭＳ 明朝"/>
                <w:kern w:val="0"/>
                <w:sz w:val="22"/>
                <w:lang w:val="ja-JP"/>
              </w:rPr>
              <w:t>10</w:t>
            </w:r>
            <w:r w:rsidRPr="004E4E1B">
              <w:rPr>
                <w:rFonts w:ascii="ＭＳ 明朝" w:eastAsia="ＭＳ 明朝" w:hAnsi="ＭＳ 明朝" w:cs="ＭＳ 明朝" w:hint="eastAsia"/>
                <w:kern w:val="0"/>
                <w:sz w:val="22"/>
                <w:lang w:val="ja-JP"/>
              </w:rPr>
              <w:t>人以上増加すること。</w:t>
            </w:r>
          </w:p>
        </w:tc>
      </w:tr>
    </w:tbl>
    <w:p w:rsidR="00A30126" w:rsidRPr="004E4E1B" w:rsidRDefault="00A30126" w:rsidP="00BE2462">
      <w:pPr>
        <w:autoSpaceDE w:val="0"/>
        <w:autoSpaceDN w:val="0"/>
        <w:adjustRightInd w:val="0"/>
        <w:spacing w:line="418" w:lineRule="atLeast"/>
        <w:ind w:left="220" w:hangingChars="10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３　第１項及び前項の場合において、補助限度額とは、同一の認定企業に対する当該補助金を通算した額をいう。</w:t>
      </w:r>
    </w:p>
    <w:p w:rsidR="00A30126" w:rsidRPr="004E4E1B" w:rsidRDefault="00A30126" w:rsidP="00A30126">
      <w:pPr>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４　補助金の額に</w:t>
      </w:r>
      <w:r w:rsidRPr="004E4E1B">
        <w:rPr>
          <w:rFonts w:ascii="ＭＳ 明朝" w:eastAsia="ＭＳ 明朝" w:hAnsi="ＭＳ 明朝" w:cs="ＭＳ 明朝"/>
          <w:kern w:val="0"/>
          <w:sz w:val="22"/>
          <w:lang w:val="ja-JP"/>
        </w:rPr>
        <w:t>10万円未満の端数が生じたときは、その端数は切り捨てるものとする。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（事業内容の変更等）</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第７条</w:t>
      </w:r>
      <w:r w:rsidRPr="004E4E1B">
        <w:rPr>
          <w:rFonts w:ascii="ＭＳ 明朝" w:eastAsia="ＭＳ 明朝" w:hAnsi="ＭＳ 明朝" w:cs="ＭＳ 明朝" w:hint="eastAsia"/>
          <w:kern w:val="0"/>
          <w:sz w:val="22"/>
          <w:lang w:val="ja-JP"/>
        </w:rPr>
        <w:t xml:space="preserve">　認定企業は、認定に係る工場等（以下「認定工場」という。）の事業の内容を変更し、又は工事を中止し、若しくは廃止しようとするときは、あらかじめ、認定工場変更承認申請書（様式第３号）を市長に提出して、その承認を受けなければならない。</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（承認通知書の交付）</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第８条</w:t>
      </w:r>
      <w:r w:rsidRPr="004E4E1B">
        <w:rPr>
          <w:rFonts w:ascii="ＭＳ 明朝" w:eastAsia="ＭＳ 明朝" w:hAnsi="ＭＳ 明朝" w:cs="ＭＳ 明朝" w:hint="eastAsia"/>
          <w:kern w:val="0"/>
          <w:sz w:val="22"/>
          <w:lang w:val="ja-JP"/>
        </w:rPr>
        <w:t xml:space="preserve">　市長は、前条の申請があったときは、内容を審査し、適当と認めるときは承認の決定を行い、承認通知書（様式第４号）により通知するものとする。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（操業の開始の届出）</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第９条</w:t>
      </w:r>
      <w:r w:rsidRPr="004E4E1B">
        <w:rPr>
          <w:rFonts w:ascii="ＭＳ 明朝" w:eastAsia="ＭＳ 明朝" w:hAnsi="ＭＳ 明朝" w:cs="ＭＳ 明朝" w:hint="eastAsia"/>
          <w:kern w:val="0"/>
          <w:sz w:val="22"/>
          <w:lang w:val="ja-JP"/>
        </w:rPr>
        <w:t xml:space="preserve">　認定企業は、認定工場の操業を開始したとき（以下「操業」という。）は、当該操業の開始日から</w:t>
      </w:r>
      <w:r w:rsidRPr="004E4E1B">
        <w:rPr>
          <w:rFonts w:ascii="ＭＳ 明朝" w:eastAsia="ＭＳ 明朝" w:hAnsi="ＭＳ 明朝" w:cs="ＭＳ 明朝"/>
          <w:kern w:val="0"/>
          <w:sz w:val="22"/>
          <w:lang w:val="ja-JP"/>
        </w:rPr>
        <w:t>10</w:t>
      </w:r>
      <w:r w:rsidRPr="004E4E1B">
        <w:rPr>
          <w:rFonts w:ascii="ＭＳ 明朝" w:eastAsia="ＭＳ 明朝" w:hAnsi="ＭＳ 明朝" w:cs="ＭＳ 明朝" w:hint="eastAsia"/>
          <w:kern w:val="0"/>
          <w:sz w:val="22"/>
          <w:lang w:val="ja-JP"/>
        </w:rPr>
        <w:t>日以内に、操業開始届（様式第５号）により市長に届け出なければならない。</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（承継の届出）</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10</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合併、譲渡、相続その他の事由により、認定企業に係る事業を承継したものは、その承継の日から</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日以内に、承継を証する書類を添えて、承継届（様式第６号）を市長に届け出なければならない。</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（交付申請）</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11</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w:t>
      </w:r>
      <w:r w:rsidR="00544C2A" w:rsidRPr="004E4E1B">
        <w:rPr>
          <w:rFonts w:ascii="ＭＳ 明朝" w:eastAsia="ＭＳ 明朝" w:hAnsi="ＭＳ 明朝" w:cs="ＭＳ 明朝" w:hint="eastAsia"/>
          <w:kern w:val="0"/>
          <w:sz w:val="22"/>
          <w:lang w:val="ja-JP"/>
        </w:rPr>
        <w:t>認定企業は、操業の開始の日から１年以内に、次の書類を添付して、補助金交付申請書（様式第７号）を市長に提出しなければならない。立地支援企業が申請する場合にあっては、立地企業と同時期に申請するものとする。</w:t>
      </w:r>
    </w:p>
    <w:p w:rsidR="004A66C6" w:rsidRPr="004E4E1B" w:rsidRDefault="004A66C6">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(１)　固定資産投資額明細書（様式第８号）（立地支援企業が固定資産投資を行う工場等にあっては、投資総額、立地企業及び立地支援企業の負担内容が分かる内容とすること。）</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２</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契約書（土地売買、建物工事請負、機械設備売買等）及び領収書の写し</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３</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雇用者名簿（様式第９号）（立地支援企業にあっては不要）</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４</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新規雇用者の雇用通知書の写し（立地支援企業にあっては不要）</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lastRenderedPageBreak/>
        <w:t>(</w:t>
      </w:r>
      <w:r w:rsidRPr="004E4E1B">
        <w:rPr>
          <w:rFonts w:ascii="ＭＳ 明朝" w:eastAsia="ＭＳ 明朝" w:hAnsi="ＭＳ 明朝" w:cs="ＭＳ 明朝" w:hint="eastAsia"/>
          <w:kern w:val="0"/>
          <w:sz w:val="22"/>
          <w:lang w:val="ja-JP"/>
        </w:rPr>
        <w:t>５</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工場等の配置図</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６</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工場等の写真</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７</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市長の認定通知書の写し</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８</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その他市長が必要とする書類</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（交付決定）</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12</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市長は、前条の申請があったときは、内容を審査のうえ、適当と認めるときは補助金の交付の決定を行い、補助金交付決定通知書（様式第</w:t>
      </w:r>
      <w:r w:rsidRPr="004E4E1B">
        <w:rPr>
          <w:rFonts w:ascii="ＭＳ 明朝" w:eastAsia="ＭＳ 明朝" w:hAnsi="ＭＳ 明朝" w:cs="ＭＳ 明朝"/>
          <w:kern w:val="0"/>
          <w:sz w:val="22"/>
          <w:lang w:val="ja-JP"/>
        </w:rPr>
        <w:t>10</w:t>
      </w:r>
      <w:r w:rsidRPr="004E4E1B">
        <w:rPr>
          <w:rFonts w:ascii="ＭＳ 明朝" w:eastAsia="ＭＳ 明朝" w:hAnsi="ＭＳ 明朝" w:cs="ＭＳ 明朝" w:hint="eastAsia"/>
          <w:kern w:val="0"/>
          <w:sz w:val="22"/>
          <w:lang w:val="ja-JP"/>
        </w:rPr>
        <w:t>号）により通知するものとする。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（申請の取下げ）</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13</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認定企業は、補助金の交付の決定の通知を受けた日から起算して</w:t>
      </w:r>
      <w:r w:rsidRPr="004E4E1B">
        <w:rPr>
          <w:rFonts w:ascii="ＭＳ 明朝" w:eastAsia="ＭＳ 明朝" w:hAnsi="ＭＳ 明朝" w:cs="ＭＳ 明朝"/>
          <w:kern w:val="0"/>
          <w:sz w:val="22"/>
          <w:lang w:val="ja-JP"/>
        </w:rPr>
        <w:t>15</w:t>
      </w:r>
      <w:r w:rsidRPr="004E4E1B">
        <w:rPr>
          <w:rFonts w:ascii="ＭＳ 明朝" w:eastAsia="ＭＳ 明朝" w:hAnsi="ＭＳ 明朝" w:cs="ＭＳ 明朝" w:hint="eastAsia"/>
          <w:kern w:val="0"/>
          <w:sz w:val="22"/>
          <w:lang w:val="ja-JP"/>
        </w:rPr>
        <w:t>日以内に、補助金の交付の申請を取り下げることができる。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（指示事項の遵守）</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14</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認定企業は、市長が事業報告を求めるなど補助金の交付に関し必要な指示をした場合には、これに従わなければならない。</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（補助金の交付）</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15</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認定企業は、補助金の交付を請求する場合は、補助金交付請求書（様式第</w:t>
      </w:r>
      <w:r w:rsidRPr="004E4E1B">
        <w:rPr>
          <w:rFonts w:ascii="ＭＳ 明朝" w:eastAsia="ＭＳ 明朝" w:hAnsi="ＭＳ 明朝" w:cs="ＭＳ 明朝"/>
          <w:kern w:val="0"/>
          <w:sz w:val="22"/>
          <w:lang w:val="ja-JP"/>
        </w:rPr>
        <w:t>11</w:t>
      </w:r>
      <w:r w:rsidRPr="004E4E1B">
        <w:rPr>
          <w:rFonts w:ascii="ＭＳ 明朝" w:eastAsia="ＭＳ 明朝" w:hAnsi="ＭＳ 明朝" w:cs="ＭＳ 明朝" w:hint="eastAsia"/>
          <w:kern w:val="0"/>
          <w:sz w:val="22"/>
          <w:lang w:val="ja-JP"/>
        </w:rPr>
        <w:t>号）を市長に提出しなければならない。</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　市長は、前項の請求書の提出があったときは、速やかに認定企業に補助金を交付するものとする。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（認定の取消）</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16</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市長は、認定企業が、次の各号のいずれかに該当すると認めたときは、第３条の規定による認定を取り消すことができる。</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１</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正当な理由がなく、認定後３年以内に操業を開始しないとき。</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２</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正当な理由がなく、操業開始後５年以内に事業を休止又は廃止したとき。</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３</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第３条に規定する要件を欠くに至ったとき。</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４</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この要綱に違反する行為があったとき。</w:t>
      </w:r>
    </w:p>
    <w:p w:rsidR="00400AA8" w:rsidRPr="004E4E1B" w:rsidRDefault="009A4A2C">
      <w:pPr>
        <w:autoSpaceDE w:val="0"/>
        <w:autoSpaceDN w:val="0"/>
        <w:adjustRightInd w:val="0"/>
        <w:spacing w:line="418" w:lineRule="atLeast"/>
        <w:ind w:left="440" w:hanging="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５</w:t>
      </w:r>
      <w:r w:rsidRPr="004E4E1B">
        <w:rPr>
          <w:rFonts w:ascii="ＭＳ 明朝" w:eastAsia="ＭＳ 明朝" w:hAnsi="ＭＳ 明朝" w:cs="ＭＳ 明朝"/>
          <w:kern w:val="0"/>
          <w:sz w:val="22"/>
          <w:lang w:val="ja-JP"/>
        </w:rPr>
        <w:t>)</w:t>
      </w:r>
      <w:r w:rsidRPr="004E4E1B">
        <w:rPr>
          <w:rFonts w:ascii="ＭＳ 明朝" w:eastAsia="ＭＳ 明朝" w:hAnsi="ＭＳ 明朝" w:cs="ＭＳ 明朝" w:hint="eastAsia"/>
          <w:kern w:val="0"/>
          <w:sz w:val="22"/>
          <w:lang w:val="ja-JP"/>
        </w:rPr>
        <w:t xml:space="preserve">　偽りその他不正の手段により認定を受けたとき。</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　市長は、前項の規定により認定を取り消したときは、補助金の交付の決定を取り消すものとする。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（補助金の返還）</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17</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市長は、前条の規定により補助金の交付の決定を取り消した場合において、既に補助金を交付しているときは、期限を定めてその返還を命ずるものとする。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（延滞金）</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18</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認定を取り消された企業は、補助金の返還を命ぜられ、これを納期日までに納付しなかったときは、納期日の翌日から納付の日までの日数に応じ、その未納付額（その一部を納付した場合におけるその後の期間については、既に納付した額を控除した額）につき規則第</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条で規定す</w:t>
      </w:r>
      <w:r w:rsidRPr="004E4E1B">
        <w:rPr>
          <w:rFonts w:ascii="ＭＳ 明朝" w:eastAsia="ＭＳ 明朝" w:hAnsi="ＭＳ 明朝" w:cs="ＭＳ 明朝" w:hint="eastAsia"/>
          <w:kern w:val="0"/>
          <w:sz w:val="22"/>
          <w:lang w:val="ja-JP"/>
        </w:rPr>
        <w:lastRenderedPageBreak/>
        <w:t>る割合で計算した延滞金を市に納付しなければならない。</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　市長は、やむを得ない事情があると認めるときは、認定を取り消された企業の申請により、前項に規定する延滞金の全部又は一部を免除することができる。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（財産処分の制限）</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Pr="004E4E1B">
        <w:rPr>
          <w:rFonts w:ascii="ＭＳ 明朝" w:eastAsia="ＭＳ 明朝" w:hAnsi="ＭＳ 明朝" w:cs="ＭＳ ゴシック"/>
          <w:kern w:val="0"/>
          <w:sz w:val="22"/>
          <w:lang w:val="ja-JP"/>
        </w:rPr>
        <w:t>19</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認定企業は、補助金の交付の対象となった固定資産について、補助金の目的に反して使用し、譲渡し、又は貸付けようとするときは、財産処分承認申請書（様式第</w:t>
      </w:r>
      <w:r w:rsidRPr="004E4E1B">
        <w:rPr>
          <w:rFonts w:ascii="ＭＳ 明朝" w:eastAsia="ＭＳ 明朝" w:hAnsi="ＭＳ 明朝" w:cs="ＭＳ 明朝"/>
          <w:kern w:val="0"/>
          <w:sz w:val="22"/>
          <w:lang w:val="ja-JP"/>
        </w:rPr>
        <w:t>12</w:t>
      </w:r>
      <w:r w:rsidRPr="004E4E1B">
        <w:rPr>
          <w:rFonts w:ascii="ＭＳ 明朝" w:eastAsia="ＭＳ 明朝" w:hAnsi="ＭＳ 明朝" w:cs="ＭＳ 明朝" w:hint="eastAsia"/>
          <w:kern w:val="0"/>
          <w:sz w:val="22"/>
          <w:lang w:val="ja-JP"/>
        </w:rPr>
        <w:t>号）を市長に提出し、その承認を受けなければならない。ただし、減価償却資産の耐用年数等に関する省令（昭和</w:t>
      </w:r>
      <w:r w:rsidRPr="004E4E1B">
        <w:rPr>
          <w:rFonts w:ascii="ＭＳ 明朝" w:eastAsia="ＭＳ 明朝" w:hAnsi="ＭＳ 明朝" w:cs="ＭＳ 明朝"/>
          <w:kern w:val="0"/>
          <w:sz w:val="22"/>
          <w:lang w:val="ja-JP"/>
        </w:rPr>
        <w:t>40</w:t>
      </w:r>
      <w:r w:rsidRPr="004E4E1B">
        <w:rPr>
          <w:rFonts w:ascii="ＭＳ 明朝" w:eastAsia="ＭＳ 明朝" w:hAnsi="ＭＳ 明朝" w:cs="ＭＳ 明朝" w:hint="eastAsia"/>
          <w:kern w:val="0"/>
          <w:sz w:val="22"/>
          <w:lang w:val="ja-JP"/>
        </w:rPr>
        <w:t>年大蔵省令第</w:t>
      </w:r>
      <w:r w:rsidRPr="004E4E1B">
        <w:rPr>
          <w:rFonts w:ascii="ＭＳ 明朝" w:eastAsia="ＭＳ 明朝" w:hAnsi="ＭＳ 明朝" w:cs="ＭＳ 明朝"/>
          <w:kern w:val="0"/>
          <w:sz w:val="22"/>
          <w:lang w:val="ja-JP"/>
        </w:rPr>
        <w:t>15</w:t>
      </w:r>
      <w:r w:rsidRPr="004E4E1B">
        <w:rPr>
          <w:rFonts w:ascii="ＭＳ 明朝" w:eastAsia="ＭＳ 明朝" w:hAnsi="ＭＳ 明朝" w:cs="ＭＳ 明朝" w:hint="eastAsia"/>
          <w:kern w:val="0"/>
          <w:sz w:val="22"/>
          <w:lang w:val="ja-JP"/>
        </w:rPr>
        <w:t>号）別表第１及び別表第２に掲げる耐用年数を経過した場合は、この限りでない。</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　市長は、前項の規定による申請があったときは、内容を審査のうえ、適当と認めるときは、財産処分承認書（様式第</w:t>
      </w:r>
      <w:r w:rsidRPr="004E4E1B">
        <w:rPr>
          <w:rFonts w:ascii="ＭＳ 明朝" w:eastAsia="ＭＳ 明朝" w:hAnsi="ＭＳ 明朝" w:cs="ＭＳ 明朝"/>
          <w:kern w:val="0"/>
          <w:sz w:val="22"/>
          <w:lang w:val="ja-JP"/>
        </w:rPr>
        <w:t>13</w:t>
      </w:r>
      <w:r w:rsidRPr="004E4E1B">
        <w:rPr>
          <w:rFonts w:ascii="ＭＳ 明朝" w:eastAsia="ＭＳ 明朝" w:hAnsi="ＭＳ 明朝" w:cs="ＭＳ 明朝" w:hint="eastAsia"/>
          <w:kern w:val="0"/>
          <w:sz w:val="22"/>
          <w:lang w:val="ja-JP"/>
        </w:rPr>
        <w:t>号）を交付するものとする。</w:t>
      </w:r>
    </w:p>
    <w:p w:rsidR="00327A1A" w:rsidRPr="004E4E1B" w:rsidRDefault="00327A1A" w:rsidP="00327A1A">
      <w:pPr>
        <w:autoSpaceDE w:val="0"/>
        <w:autoSpaceDN w:val="0"/>
        <w:adjustRightInd w:val="0"/>
        <w:spacing w:line="418" w:lineRule="atLeast"/>
        <w:ind w:left="220"/>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（立入検査等）</w:t>
      </w:r>
    </w:p>
    <w:p w:rsidR="00327A1A" w:rsidRPr="004E4E1B" w:rsidRDefault="00327A1A" w:rsidP="00327A1A">
      <w:pPr>
        <w:autoSpaceDE w:val="0"/>
        <w:autoSpaceDN w:val="0"/>
        <w:adjustRightInd w:val="0"/>
        <w:spacing w:line="418" w:lineRule="atLeast"/>
        <w:ind w:left="220" w:hangingChars="100" w:hanging="220"/>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第</w:t>
      </w:r>
      <w:r w:rsidRPr="004E4E1B">
        <w:rPr>
          <w:rFonts w:ascii="ＭＳ 明朝" w:eastAsia="ＭＳ 明朝" w:hAnsi="ＭＳ 明朝" w:cs="ＭＳ 明朝"/>
          <w:kern w:val="0"/>
          <w:sz w:val="22"/>
        </w:rPr>
        <w:t>20条　市長は、補助事業の適正を期するため必要があると認めるときは、補助事業者に対し報告させ、又は担当職員にその事務所、事業所等に立ち入り、帳簿書類その他物件を検査させ、若しくは関係者に質問させることができる。</w:t>
      </w:r>
    </w:p>
    <w:p w:rsidR="00327A1A" w:rsidRPr="004E4E1B" w:rsidRDefault="00327A1A" w:rsidP="00327A1A">
      <w:pPr>
        <w:autoSpaceDE w:val="0"/>
        <w:autoSpaceDN w:val="0"/>
        <w:adjustRightInd w:val="0"/>
        <w:spacing w:line="418" w:lineRule="atLeast"/>
        <w:ind w:left="220"/>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（書類の整備）</w:t>
      </w:r>
    </w:p>
    <w:p w:rsidR="009971F8" w:rsidRPr="004E4E1B" w:rsidRDefault="00327A1A" w:rsidP="00327A1A">
      <w:pPr>
        <w:autoSpaceDE w:val="0"/>
        <w:autoSpaceDN w:val="0"/>
        <w:adjustRightInd w:val="0"/>
        <w:spacing w:line="418" w:lineRule="atLeast"/>
        <w:ind w:left="220" w:hangingChars="100" w:hanging="220"/>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第</w:t>
      </w:r>
      <w:r w:rsidRPr="004E4E1B">
        <w:rPr>
          <w:rFonts w:ascii="ＭＳ 明朝" w:eastAsia="ＭＳ 明朝" w:hAnsi="ＭＳ 明朝" w:cs="ＭＳ 明朝"/>
          <w:kern w:val="0"/>
          <w:sz w:val="22"/>
        </w:rPr>
        <w:t>21条　補助事業者は、補助事業に係る経費の収支を明らかにした関係書類を補助事業が完了した日の属する年度の翌年度の初日から起算して５年間（当該補助事業により取得し、又は効用の増加した財産に係る処分の制限の期間が５年を超える場合にあっては当該処分の制限期間）保管しなければならない。</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w:t>
      </w:r>
      <w:r w:rsidRPr="004E4E1B">
        <w:rPr>
          <w:rFonts w:ascii="ＭＳ 明朝" w:eastAsia="ＭＳ 明朝" w:hAnsi="ＭＳ 明朝" w:cs="ＭＳ 明朝" w:hint="eastAsia"/>
          <w:kern w:val="0"/>
          <w:sz w:val="22"/>
          <w:lang w:val="ja-JP"/>
        </w:rPr>
        <w:t>補助事業遂行状況報告</w:t>
      </w:r>
      <w:r w:rsidRPr="004E4E1B">
        <w:rPr>
          <w:rFonts w:ascii="ＭＳ 明朝" w:eastAsia="ＭＳ 明朝" w:hAnsi="ＭＳ 明朝" w:cs="ＭＳ 明朝" w:hint="eastAsia"/>
          <w:kern w:val="0"/>
          <w:sz w:val="22"/>
        </w:rPr>
        <w:t>）</w:t>
      </w:r>
    </w:p>
    <w:p w:rsidR="00B108AD" w:rsidRPr="004E4E1B" w:rsidRDefault="009A4A2C" w:rsidP="00B108AD">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001A3DA5" w:rsidRPr="004E4E1B">
        <w:rPr>
          <w:rFonts w:ascii="ＭＳ 明朝" w:eastAsia="ＭＳ 明朝" w:hAnsi="ＭＳ 明朝" w:cs="ＭＳ ゴシック" w:hint="eastAsia"/>
          <w:kern w:val="0"/>
          <w:sz w:val="22"/>
          <w:lang w:val="ja-JP"/>
        </w:rPr>
        <w:t>22</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w:t>
      </w:r>
      <w:r w:rsidR="00B108AD" w:rsidRPr="004E4E1B">
        <w:rPr>
          <w:rFonts w:ascii="ＭＳ 明朝" w:eastAsia="ＭＳ 明朝" w:hAnsi="ＭＳ 明朝" w:cs="ＭＳ 明朝" w:hint="eastAsia"/>
          <w:kern w:val="0"/>
          <w:sz w:val="22"/>
          <w:lang w:val="ja-JP"/>
        </w:rPr>
        <w:t>補助金の交付を受けた企業は、補助金の交付を受けた日から５年間、当該補助金の交付を受けた日の翌日から起算して１年を経過するごとの日（以下「報告基準日」という。）から</w:t>
      </w:r>
      <w:r w:rsidR="00B108AD" w:rsidRPr="004E4E1B">
        <w:rPr>
          <w:rFonts w:ascii="ＭＳ 明朝" w:eastAsia="ＭＳ 明朝" w:hAnsi="ＭＳ 明朝" w:cs="ＭＳ 明朝"/>
          <w:kern w:val="0"/>
          <w:sz w:val="22"/>
          <w:lang w:val="ja-JP"/>
        </w:rPr>
        <w:t>30日以内に、次の書類を添付して、補助金事業遂行状況報告書（様式第14号）を市長に提出しなければならない。</w:t>
      </w:r>
    </w:p>
    <w:p w:rsidR="00034AF2" w:rsidRPr="004E4E1B" w:rsidRDefault="00034AF2" w:rsidP="00034AF2">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(１)　補助の対象となった工場等の当該報告基準日における常用雇用者の数が分かる書類</w:t>
      </w:r>
    </w:p>
    <w:p w:rsidR="00034AF2" w:rsidRPr="004E4E1B" w:rsidRDefault="00034AF2" w:rsidP="00034AF2">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kern w:val="0"/>
          <w:sz w:val="22"/>
          <w:lang w:val="ja-JP"/>
        </w:rPr>
        <w:t>(２)　当該報告基準日における処分制限財産の管理の状況が分かる書類</w:t>
      </w:r>
    </w:p>
    <w:p w:rsidR="00400AA8" w:rsidRPr="004E4E1B" w:rsidRDefault="009A4A2C" w:rsidP="00034AF2">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（その他）</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第</w:t>
      </w:r>
      <w:r w:rsidR="005B536F" w:rsidRPr="004E4E1B">
        <w:rPr>
          <w:rFonts w:ascii="ＭＳ 明朝" w:eastAsia="ＭＳ 明朝" w:hAnsi="ＭＳ 明朝" w:cs="ＭＳ ゴシック" w:hint="eastAsia"/>
          <w:kern w:val="0"/>
          <w:sz w:val="22"/>
          <w:lang w:val="ja-JP"/>
        </w:rPr>
        <w:t>23</w:t>
      </w:r>
      <w:r w:rsidRPr="004E4E1B">
        <w:rPr>
          <w:rFonts w:ascii="ＭＳ 明朝" w:eastAsia="ＭＳ 明朝" w:hAnsi="ＭＳ 明朝" w:cs="ＭＳ ゴシック" w:hint="eastAsia"/>
          <w:kern w:val="0"/>
          <w:sz w:val="22"/>
          <w:lang w:val="ja-JP"/>
        </w:rPr>
        <w:t>条</w:t>
      </w:r>
      <w:r w:rsidRPr="004E4E1B">
        <w:rPr>
          <w:rFonts w:ascii="ＭＳ 明朝" w:eastAsia="ＭＳ 明朝" w:hAnsi="ＭＳ 明朝" w:cs="ＭＳ 明朝" w:hint="eastAsia"/>
          <w:kern w:val="0"/>
          <w:sz w:val="22"/>
          <w:lang w:val="ja-JP"/>
        </w:rPr>
        <w:t xml:space="preserve">　この要綱に定めるもののほか、必要な事項は、別に定める。</w:t>
      </w:r>
    </w:p>
    <w:p w:rsidR="00400AA8" w:rsidRPr="004E4E1B" w:rsidRDefault="009A4A2C">
      <w:pPr>
        <w:autoSpaceDE w:val="0"/>
        <w:autoSpaceDN w:val="0"/>
        <w:adjustRightInd w:val="0"/>
        <w:spacing w:line="418" w:lineRule="atLeast"/>
        <w:ind w:left="66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p>
    <w:p w:rsidR="00400AA8" w:rsidRPr="004E4E1B" w:rsidRDefault="009A4A2C">
      <w:pPr>
        <w:autoSpaceDE w:val="0"/>
        <w:autoSpaceDN w:val="0"/>
        <w:adjustRightInd w:val="0"/>
        <w:spacing w:line="418" w:lineRule="atLeast"/>
        <w:ind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この告示は、平成</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年４月１日から施行する。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年６月５日告示第</w:t>
      </w:r>
      <w:r w:rsidRPr="004E4E1B">
        <w:rPr>
          <w:rFonts w:ascii="ＭＳ 明朝" w:eastAsia="ＭＳ 明朝" w:hAnsi="ＭＳ 明朝" w:cs="ＭＳ 明朝"/>
          <w:kern w:val="0"/>
          <w:sz w:val="22"/>
          <w:lang w:val="ja-JP"/>
        </w:rPr>
        <w:t>100</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（施行期日）</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１　この告示は、平成</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年６月５日から施行する。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（経過措置）</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　この告示の施行日前に終了した事業年度に係る改正後の八幡平市企業立地促進事業費補助金交</w:t>
      </w:r>
      <w:r w:rsidRPr="004E4E1B">
        <w:rPr>
          <w:rFonts w:ascii="ＭＳ 明朝" w:eastAsia="ＭＳ 明朝" w:hAnsi="ＭＳ 明朝" w:cs="ＭＳ 明朝" w:hint="eastAsia"/>
          <w:kern w:val="0"/>
          <w:sz w:val="22"/>
          <w:lang w:val="ja-JP"/>
        </w:rPr>
        <w:lastRenderedPageBreak/>
        <w:t>付要綱第４条に規定する事業報告書については、なお従前の例による。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23</w:t>
      </w:r>
      <w:r w:rsidRPr="004E4E1B">
        <w:rPr>
          <w:rFonts w:ascii="ＭＳ 明朝" w:eastAsia="ＭＳ 明朝" w:hAnsi="ＭＳ 明朝" w:cs="ＭＳ 明朝" w:hint="eastAsia"/>
          <w:kern w:val="0"/>
          <w:sz w:val="22"/>
          <w:lang w:val="ja-JP"/>
        </w:rPr>
        <w:t>年</w:t>
      </w:r>
      <w:r w:rsidRPr="004E4E1B">
        <w:rPr>
          <w:rFonts w:ascii="ＭＳ 明朝" w:eastAsia="ＭＳ 明朝" w:hAnsi="ＭＳ 明朝" w:cs="ＭＳ 明朝"/>
          <w:kern w:val="0"/>
          <w:sz w:val="22"/>
          <w:lang w:val="ja-JP"/>
        </w:rPr>
        <w:t>11</w:t>
      </w:r>
      <w:r w:rsidRPr="004E4E1B">
        <w:rPr>
          <w:rFonts w:ascii="ＭＳ 明朝" w:eastAsia="ＭＳ 明朝" w:hAnsi="ＭＳ 明朝" w:cs="ＭＳ 明朝" w:hint="eastAsia"/>
          <w:kern w:val="0"/>
          <w:sz w:val="22"/>
          <w:lang w:val="ja-JP"/>
        </w:rPr>
        <w:t>月</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151</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この告示は、平成</w:t>
      </w:r>
      <w:r w:rsidRPr="004E4E1B">
        <w:rPr>
          <w:rFonts w:ascii="ＭＳ 明朝" w:eastAsia="ＭＳ 明朝" w:hAnsi="ＭＳ 明朝" w:cs="ＭＳ 明朝"/>
          <w:kern w:val="0"/>
          <w:sz w:val="22"/>
          <w:lang w:val="ja-JP"/>
        </w:rPr>
        <w:t>23</w:t>
      </w:r>
      <w:r w:rsidRPr="004E4E1B">
        <w:rPr>
          <w:rFonts w:ascii="ＭＳ 明朝" w:eastAsia="ＭＳ 明朝" w:hAnsi="ＭＳ 明朝" w:cs="ＭＳ 明朝" w:hint="eastAsia"/>
          <w:kern w:val="0"/>
          <w:sz w:val="22"/>
          <w:lang w:val="ja-JP"/>
        </w:rPr>
        <w:t>年</w:t>
      </w:r>
      <w:r w:rsidRPr="004E4E1B">
        <w:rPr>
          <w:rFonts w:ascii="ＭＳ 明朝" w:eastAsia="ＭＳ 明朝" w:hAnsi="ＭＳ 明朝" w:cs="ＭＳ 明朝"/>
          <w:kern w:val="0"/>
          <w:sz w:val="22"/>
          <w:lang w:val="ja-JP"/>
        </w:rPr>
        <w:t>11</w:t>
      </w:r>
      <w:r w:rsidRPr="004E4E1B">
        <w:rPr>
          <w:rFonts w:ascii="ＭＳ 明朝" w:eastAsia="ＭＳ 明朝" w:hAnsi="ＭＳ 明朝" w:cs="ＭＳ 明朝" w:hint="eastAsia"/>
          <w:kern w:val="0"/>
          <w:sz w:val="22"/>
          <w:lang w:val="ja-JP"/>
        </w:rPr>
        <w:t>月</w:t>
      </w:r>
      <w:r w:rsidRPr="004E4E1B">
        <w:rPr>
          <w:rFonts w:ascii="ＭＳ 明朝" w:eastAsia="ＭＳ 明朝" w:hAnsi="ＭＳ 明朝" w:cs="ＭＳ 明朝"/>
          <w:kern w:val="0"/>
          <w:sz w:val="22"/>
          <w:lang w:val="ja-JP"/>
        </w:rPr>
        <w:t>18</w:t>
      </w:r>
      <w:r w:rsidRPr="004E4E1B">
        <w:rPr>
          <w:rFonts w:ascii="ＭＳ 明朝" w:eastAsia="ＭＳ 明朝" w:hAnsi="ＭＳ 明朝" w:cs="ＭＳ 明朝" w:hint="eastAsia"/>
          <w:kern w:val="0"/>
          <w:sz w:val="22"/>
          <w:lang w:val="ja-JP"/>
        </w:rPr>
        <w:t>日から施行し、平成</w:t>
      </w:r>
      <w:r w:rsidRPr="004E4E1B">
        <w:rPr>
          <w:rFonts w:ascii="ＭＳ 明朝" w:eastAsia="ＭＳ 明朝" w:hAnsi="ＭＳ 明朝" w:cs="ＭＳ 明朝"/>
          <w:kern w:val="0"/>
          <w:sz w:val="22"/>
          <w:lang w:val="ja-JP"/>
        </w:rPr>
        <w:t>23</w:t>
      </w:r>
      <w:r w:rsidRPr="004E4E1B">
        <w:rPr>
          <w:rFonts w:ascii="ＭＳ 明朝" w:eastAsia="ＭＳ 明朝" w:hAnsi="ＭＳ 明朝" w:cs="ＭＳ 明朝" w:hint="eastAsia"/>
          <w:kern w:val="0"/>
          <w:sz w:val="22"/>
          <w:lang w:val="ja-JP"/>
        </w:rPr>
        <w:t>年度分の補助金から適用する。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24</w:t>
      </w:r>
      <w:r w:rsidRPr="004E4E1B">
        <w:rPr>
          <w:rFonts w:ascii="ＭＳ 明朝" w:eastAsia="ＭＳ 明朝" w:hAnsi="ＭＳ 明朝" w:cs="ＭＳ 明朝" w:hint="eastAsia"/>
          <w:kern w:val="0"/>
          <w:sz w:val="22"/>
          <w:lang w:val="ja-JP"/>
        </w:rPr>
        <w:t>年４月</w:t>
      </w:r>
      <w:r w:rsidRPr="004E4E1B">
        <w:rPr>
          <w:rFonts w:ascii="ＭＳ 明朝" w:eastAsia="ＭＳ 明朝" w:hAnsi="ＭＳ 明朝" w:cs="ＭＳ 明朝"/>
          <w:kern w:val="0"/>
          <w:sz w:val="22"/>
          <w:lang w:val="ja-JP"/>
        </w:rPr>
        <w:t>27</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90</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この告示は、平成</w:t>
      </w:r>
      <w:r w:rsidRPr="004E4E1B">
        <w:rPr>
          <w:rFonts w:ascii="ＭＳ 明朝" w:eastAsia="ＭＳ 明朝" w:hAnsi="ＭＳ 明朝" w:cs="ＭＳ 明朝"/>
          <w:kern w:val="0"/>
          <w:sz w:val="22"/>
          <w:lang w:val="ja-JP"/>
        </w:rPr>
        <w:t>24</w:t>
      </w:r>
      <w:r w:rsidRPr="004E4E1B">
        <w:rPr>
          <w:rFonts w:ascii="ＭＳ 明朝" w:eastAsia="ＭＳ 明朝" w:hAnsi="ＭＳ 明朝" w:cs="ＭＳ 明朝" w:hint="eastAsia"/>
          <w:kern w:val="0"/>
          <w:sz w:val="22"/>
          <w:lang w:val="ja-JP"/>
        </w:rPr>
        <w:t>年４月</w:t>
      </w:r>
      <w:r w:rsidRPr="004E4E1B">
        <w:rPr>
          <w:rFonts w:ascii="ＭＳ 明朝" w:eastAsia="ＭＳ 明朝" w:hAnsi="ＭＳ 明朝" w:cs="ＭＳ 明朝"/>
          <w:kern w:val="0"/>
          <w:sz w:val="22"/>
          <w:lang w:val="ja-JP"/>
        </w:rPr>
        <w:t>27</w:t>
      </w:r>
      <w:r w:rsidRPr="004E4E1B">
        <w:rPr>
          <w:rFonts w:ascii="ＭＳ 明朝" w:eastAsia="ＭＳ 明朝" w:hAnsi="ＭＳ 明朝" w:cs="ＭＳ 明朝" w:hint="eastAsia"/>
          <w:kern w:val="0"/>
          <w:sz w:val="22"/>
          <w:lang w:val="ja-JP"/>
        </w:rPr>
        <w:t>日から施行し、平成</w:t>
      </w:r>
      <w:r w:rsidRPr="004E4E1B">
        <w:rPr>
          <w:rFonts w:ascii="ＭＳ 明朝" w:eastAsia="ＭＳ 明朝" w:hAnsi="ＭＳ 明朝" w:cs="ＭＳ 明朝"/>
          <w:kern w:val="0"/>
          <w:sz w:val="22"/>
          <w:lang w:val="ja-JP"/>
        </w:rPr>
        <w:t>24</w:t>
      </w:r>
      <w:r w:rsidRPr="004E4E1B">
        <w:rPr>
          <w:rFonts w:ascii="ＭＳ 明朝" w:eastAsia="ＭＳ 明朝" w:hAnsi="ＭＳ 明朝" w:cs="ＭＳ 明朝" w:hint="eastAsia"/>
          <w:kern w:val="0"/>
          <w:sz w:val="22"/>
          <w:lang w:val="ja-JP"/>
        </w:rPr>
        <w:t>年度分の補助金から適用する。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26</w:t>
      </w:r>
      <w:r w:rsidRPr="004E4E1B">
        <w:rPr>
          <w:rFonts w:ascii="ＭＳ 明朝" w:eastAsia="ＭＳ 明朝" w:hAnsi="ＭＳ 明朝" w:cs="ＭＳ 明朝" w:hint="eastAsia"/>
          <w:kern w:val="0"/>
          <w:sz w:val="22"/>
          <w:lang w:val="ja-JP"/>
        </w:rPr>
        <w:t>年４月</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62</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この告示は、平成</w:t>
      </w:r>
      <w:r w:rsidRPr="004E4E1B">
        <w:rPr>
          <w:rFonts w:ascii="ＭＳ 明朝" w:eastAsia="ＭＳ 明朝" w:hAnsi="ＭＳ 明朝" w:cs="ＭＳ 明朝"/>
          <w:kern w:val="0"/>
          <w:sz w:val="22"/>
          <w:lang w:val="ja-JP"/>
        </w:rPr>
        <w:t>26</w:t>
      </w:r>
      <w:r w:rsidRPr="004E4E1B">
        <w:rPr>
          <w:rFonts w:ascii="ＭＳ 明朝" w:eastAsia="ＭＳ 明朝" w:hAnsi="ＭＳ 明朝" w:cs="ＭＳ 明朝" w:hint="eastAsia"/>
          <w:kern w:val="0"/>
          <w:sz w:val="22"/>
          <w:lang w:val="ja-JP"/>
        </w:rPr>
        <w:t>年４月</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日から施行し、平成</w:t>
      </w:r>
      <w:r w:rsidRPr="004E4E1B">
        <w:rPr>
          <w:rFonts w:ascii="ＭＳ 明朝" w:eastAsia="ＭＳ 明朝" w:hAnsi="ＭＳ 明朝" w:cs="ＭＳ 明朝"/>
          <w:kern w:val="0"/>
          <w:sz w:val="22"/>
          <w:lang w:val="ja-JP"/>
        </w:rPr>
        <w:t>26</w:t>
      </w:r>
      <w:r w:rsidRPr="004E4E1B">
        <w:rPr>
          <w:rFonts w:ascii="ＭＳ 明朝" w:eastAsia="ＭＳ 明朝" w:hAnsi="ＭＳ 明朝" w:cs="ＭＳ 明朝" w:hint="eastAsia"/>
          <w:kern w:val="0"/>
          <w:sz w:val="22"/>
          <w:lang w:val="ja-JP"/>
        </w:rPr>
        <w:t>年度分の補助金から適用する。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28</w:t>
      </w:r>
      <w:r w:rsidRPr="004E4E1B">
        <w:rPr>
          <w:rFonts w:ascii="ＭＳ 明朝" w:eastAsia="ＭＳ 明朝" w:hAnsi="ＭＳ 明朝" w:cs="ＭＳ 明朝" w:hint="eastAsia"/>
          <w:kern w:val="0"/>
          <w:sz w:val="22"/>
          <w:lang w:val="ja-JP"/>
        </w:rPr>
        <w:t>年３月８日告示第</w:t>
      </w:r>
      <w:r w:rsidRPr="004E4E1B">
        <w:rPr>
          <w:rFonts w:ascii="ＭＳ 明朝" w:eastAsia="ＭＳ 明朝" w:hAnsi="ＭＳ 明朝" w:cs="ＭＳ 明朝"/>
          <w:kern w:val="0"/>
          <w:sz w:val="22"/>
          <w:lang w:val="ja-JP"/>
        </w:rPr>
        <w:t>24</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この告示は、平成</w:t>
      </w:r>
      <w:r w:rsidRPr="004E4E1B">
        <w:rPr>
          <w:rFonts w:ascii="ＭＳ 明朝" w:eastAsia="ＭＳ 明朝" w:hAnsi="ＭＳ 明朝" w:cs="ＭＳ 明朝"/>
          <w:kern w:val="0"/>
          <w:sz w:val="22"/>
          <w:lang w:val="ja-JP"/>
        </w:rPr>
        <w:t>28</w:t>
      </w:r>
      <w:r w:rsidRPr="004E4E1B">
        <w:rPr>
          <w:rFonts w:ascii="ＭＳ 明朝" w:eastAsia="ＭＳ 明朝" w:hAnsi="ＭＳ 明朝" w:cs="ＭＳ 明朝" w:hint="eastAsia"/>
          <w:kern w:val="0"/>
          <w:sz w:val="22"/>
          <w:lang w:val="ja-JP"/>
        </w:rPr>
        <w:t>年３月８日から施行する。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29</w:t>
      </w:r>
      <w:r w:rsidRPr="004E4E1B">
        <w:rPr>
          <w:rFonts w:ascii="ＭＳ 明朝" w:eastAsia="ＭＳ 明朝" w:hAnsi="ＭＳ 明朝" w:cs="ＭＳ 明朝" w:hint="eastAsia"/>
          <w:kern w:val="0"/>
          <w:sz w:val="22"/>
          <w:lang w:val="ja-JP"/>
        </w:rPr>
        <w:t>年８月４日告示第</w:t>
      </w:r>
      <w:r w:rsidRPr="004E4E1B">
        <w:rPr>
          <w:rFonts w:ascii="ＭＳ 明朝" w:eastAsia="ＭＳ 明朝" w:hAnsi="ＭＳ 明朝" w:cs="ＭＳ 明朝"/>
          <w:kern w:val="0"/>
          <w:sz w:val="22"/>
          <w:lang w:val="ja-JP"/>
        </w:rPr>
        <w:t>124</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この告示は、平成</w:t>
      </w:r>
      <w:r w:rsidRPr="004E4E1B">
        <w:rPr>
          <w:rFonts w:ascii="ＭＳ 明朝" w:eastAsia="ＭＳ 明朝" w:hAnsi="ＭＳ 明朝" w:cs="ＭＳ 明朝"/>
          <w:kern w:val="0"/>
          <w:sz w:val="22"/>
          <w:lang w:val="ja-JP"/>
        </w:rPr>
        <w:t>29</w:t>
      </w:r>
      <w:r w:rsidRPr="004E4E1B">
        <w:rPr>
          <w:rFonts w:ascii="ＭＳ 明朝" w:eastAsia="ＭＳ 明朝" w:hAnsi="ＭＳ 明朝" w:cs="ＭＳ 明朝" w:hint="eastAsia"/>
          <w:kern w:val="0"/>
          <w:sz w:val="22"/>
          <w:lang w:val="ja-JP"/>
        </w:rPr>
        <w:t>年８月４日から施行する。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年３月</w:t>
      </w:r>
      <w:r w:rsidRPr="004E4E1B">
        <w:rPr>
          <w:rFonts w:ascii="ＭＳ 明朝" w:eastAsia="ＭＳ 明朝" w:hAnsi="ＭＳ 明朝" w:cs="ＭＳ 明朝"/>
          <w:kern w:val="0"/>
          <w:sz w:val="22"/>
          <w:lang w:val="ja-JP"/>
        </w:rPr>
        <w:t>22</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35</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（施行期日）</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１　この告示は、平成</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年４月１日から施行する。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（経過措置）</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　改正後の八幡平市企業立地促進事業費補助金交付要綱の規定は、この告示の施行の日以後に認定通知書の交付があった補助金に適用し、同日前に認定通知書の交付があった補助金については、なお従前の例によ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（平成</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年４月</w:t>
      </w:r>
      <w:r w:rsidRPr="004E4E1B">
        <w:rPr>
          <w:rFonts w:ascii="ＭＳ 明朝" w:eastAsia="ＭＳ 明朝" w:hAnsi="ＭＳ 明朝" w:cs="ＭＳ 明朝"/>
          <w:kern w:val="0"/>
          <w:sz w:val="22"/>
          <w:lang w:val="ja-JP"/>
        </w:rPr>
        <w:t>26</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82</w:t>
      </w:r>
      <w:r w:rsidRPr="004E4E1B">
        <w:rPr>
          <w:rFonts w:ascii="ＭＳ 明朝" w:eastAsia="ＭＳ 明朝" w:hAnsi="ＭＳ 明朝" w:cs="ＭＳ 明朝" w:hint="eastAsia"/>
          <w:kern w:val="0"/>
          <w:sz w:val="22"/>
          <w:lang w:val="ja-JP"/>
        </w:rPr>
        <w:t>号）</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（施行期日）</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１　この告示は、平成</w:t>
      </w:r>
      <w:r w:rsidRPr="004E4E1B">
        <w:rPr>
          <w:rFonts w:ascii="ＭＳ 明朝" w:eastAsia="ＭＳ 明朝" w:hAnsi="ＭＳ 明朝" w:cs="ＭＳ 明朝"/>
          <w:kern w:val="0"/>
          <w:sz w:val="22"/>
          <w:lang w:val="ja-JP"/>
        </w:rPr>
        <w:t>30</w:t>
      </w:r>
      <w:r w:rsidRPr="004E4E1B">
        <w:rPr>
          <w:rFonts w:ascii="ＭＳ 明朝" w:eastAsia="ＭＳ 明朝" w:hAnsi="ＭＳ 明朝" w:cs="ＭＳ 明朝" w:hint="eastAsia"/>
          <w:kern w:val="0"/>
          <w:sz w:val="22"/>
          <w:lang w:val="ja-JP"/>
        </w:rPr>
        <w:t>年５月１日から施行する。</w:t>
      </w:r>
    </w:p>
    <w:p w:rsidR="00400AA8" w:rsidRPr="004E4E1B" w:rsidRDefault="009A4A2C">
      <w:pPr>
        <w:autoSpaceDE w:val="0"/>
        <w:autoSpaceDN w:val="0"/>
        <w:adjustRightInd w:val="0"/>
        <w:spacing w:line="418" w:lineRule="atLeast"/>
        <w:ind w:left="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（経過措置）</w:t>
      </w:r>
    </w:p>
    <w:p w:rsidR="00400AA8" w:rsidRPr="004E4E1B" w:rsidRDefault="009A4A2C">
      <w:pPr>
        <w:autoSpaceDE w:val="0"/>
        <w:autoSpaceDN w:val="0"/>
        <w:adjustRightInd w:val="0"/>
        <w:spacing w:line="418" w:lineRule="atLeast"/>
        <w:ind w:left="220" w:hanging="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２　改正後の八幡平市企業立地促進事業費補助金交付要綱の規定は、この告示の施行の日以後に認定通知書の交付があった補助金に適用し、同日前に認定通知書の交付があった補助金については、なお従前の例による。</w:t>
      </w:r>
    </w:p>
    <w:p w:rsidR="00400AA8" w:rsidRPr="004E4E1B" w:rsidRDefault="009A4A2C">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t>附　則</w:t>
      </w:r>
      <w:r w:rsidRPr="004E4E1B">
        <w:rPr>
          <w:rFonts w:ascii="ＭＳ 明朝" w:eastAsia="ＭＳ 明朝" w:hAnsi="ＭＳ 明朝" w:cs="ＭＳ 明朝" w:hint="eastAsia"/>
          <w:kern w:val="0"/>
          <w:sz w:val="22"/>
          <w:lang w:val="ja-JP"/>
        </w:rPr>
        <w:t>（令和５年８月</w:t>
      </w:r>
      <w:r w:rsidRPr="004E4E1B">
        <w:rPr>
          <w:rFonts w:ascii="ＭＳ 明朝" w:eastAsia="ＭＳ 明朝" w:hAnsi="ＭＳ 明朝" w:cs="ＭＳ 明朝"/>
          <w:kern w:val="0"/>
          <w:sz w:val="22"/>
          <w:lang w:val="ja-JP"/>
        </w:rPr>
        <w:t>25</w:t>
      </w:r>
      <w:r w:rsidRPr="004E4E1B">
        <w:rPr>
          <w:rFonts w:ascii="ＭＳ 明朝" w:eastAsia="ＭＳ 明朝" w:hAnsi="ＭＳ 明朝" w:cs="ＭＳ 明朝" w:hint="eastAsia"/>
          <w:kern w:val="0"/>
          <w:sz w:val="22"/>
          <w:lang w:val="ja-JP"/>
        </w:rPr>
        <w:t>日告示第</w:t>
      </w:r>
      <w:r w:rsidRPr="004E4E1B">
        <w:rPr>
          <w:rFonts w:ascii="ＭＳ 明朝" w:eastAsia="ＭＳ 明朝" w:hAnsi="ＭＳ 明朝" w:cs="ＭＳ 明朝"/>
          <w:kern w:val="0"/>
          <w:sz w:val="22"/>
          <w:lang w:val="ja-JP"/>
        </w:rPr>
        <w:t>118</w:t>
      </w:r>
      <w:r w:rsidRPr="004E4E1B">
        <w:rPr>
          <w:rFonts w:ascii="ＭＳ 明朝" w:eastAsia="ＭＳ 明朝" w:hAnsi="ＭＳ 明朝" w:cs="ＭＳ 明朝" w:hint="eastAsia"/>
          <w:kern w:val="0"/>
          <w:sz w:val="22"/>
          <w:lang w:val="ja-JP"/>
        </w:rPr>
        <w:t>号）</w:t>
      </w:r>
    </w:p>
    <w:p w:rsidR="00400AA8" w:rsidRDefault="009A4A2C">
      <w:pPr>
        <w:autoSpaceDE w:val="0"/>
        <w:autoSpaceDN w:val="0"/>
        <w:adjustRightInd w:val="0"/>
        <w:spacing w:line="418" w:lineRule="atLeast"/>
        <w:ind w:firstLine="22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lang w:val="ja-JP"/>
        </w:rPr>
        <w:t>この告示は、令和５年９月１日から施行する。</w:t>
      </w:r>
    </w:p>
    <w:p w:rsidR="004E4E1B" w:rsidRPr="004E4E1B" w:rsidRDefault="004E4E1B" w:rsidP="004E4E1B">
      <w:pPr>
        <w:autoSpaceDE w:val="0"/>
        <w:autoSpaceDN w:val="0"/>
        <w:adjustRightInd w:val="0"/>
        <w:spacing w:line="418" w:lineRule="atLeast"/>
        <w:ind w:left="1540" w:hanging="880"/>
        <w:rPr>
          <w:rFonts w:ascii="ＭＳ 明朝" w:eastAsia="ＭＳ 明朝" w:hAnsi="ＭＳ 明朝" w:cs="ＭＳ 明朝"/>
          <w:kern w:val="0"/>
          <w:sz w:val="22"/>
          <w:lang w:val="ja-JP"/>
        </w:rPr>
      </w:pPr>
      <w:r w:rsidRPr="004E4E1B">
        <w:rPr>
          <w:rFonts w:ascii="ＭＳ 明朝" w:eastAsia="ＭＳ 明朝" w:hAnsi="ＭＳ 明朝" w:cs="ＭＳ 明朝" w:hint="eastAsia"/>
          <w:kern w:val="0"/>
          <w:sz w:val="22"/>
        </w:rPr>
        <w:t>附　則</w:t>
      </w:r>
      <w:r w:rsidRPr="004E4E1B">
        <w:rPr>
          <w:rFonts w:ascii="ＭＳ 明朝" w:eastAsia="ＭＳ 明朝" w:hAnsi="ＭＳ 明朝" w:cs="ＭＳ 明朝" w:hint="eastAsia"/>
          <w:kern w:val="0"/>
          <w:sz w:val="22"/>
          <w:lang w:val="ja-JP"/>
        </w:rPr>
        <w:t>（令和６年３月</w:t>
      </w:r>
      <w:r w:rsidRPr="004E4E1B">
        <w:rPr>
          <w:rFonts w:ascii="ＭＳ 明朝" w:eastAsia="ＭＳ 明朝" w:hAnsi="ＭＳ 明朝" w:cs="ＭＳ 明朝"/>
          <w:kern w:val="0"/>
          <w:sz w:val="22"/>
          <w:lang w:val="ja-JP"/>
        </w:rPr>
        <w:t>29日</w:t>
      </w:r>
      <w:r>
        <w:rPr>
          <w:rFonts w:ascii="ＭＳ 明朝" w:eastAsia="ＭＳ 明朝" w:hAnsi="ＭＳ 明朝" w:cs="ＭＳ 明朝" w:hint="eastAsia"/>
          <w:kern w:val="0"/>
          <w:sz w:val="22"/>
          <w:lang w:val="ja-JP"/>
        </w:rPr>
        <w:t>告示</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36号</w:t>
      </w:r>
      <w:r w:rsidRPr="004E4E1B">
        <w:rPr>
          <w:rFonts w:ascii="ＭＳ 明朝" w:eastAsia="ＭＳ 明朝" w:hAnsi="ＭＳ 明朝" w:cs="ＭＳ 明朝" w:hint="eastAsia"/>
          <w:kern w:val="0"/>
          <w:sz w:val="22"/>
          <w:lang w:val="ja-JP"/>
        </w:rPr>
        <w:t>）</w:t>
      </w:r>
    </w:p>
    <w:p w:rsidR="004E4E1B" w:rsidRPr="004E4E1B" w:rsidRDefault="004E4E1B" w:rsidP="00FF0AB2">
      <w:pPr>
        <w:autoSpaceDE w:val="0"/>
        <w:autoSpaceDN w:val="0"/>
        <w:adjustRightInd w:val="0"/>
        <w:spacing w:line="418" w:lineRule="atLeast"/>
        <w:ind w:firstLineChars="100" w:firstLine="220"/>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（施行期日）</w:t>
      </w:r>
    </w:p>
    <w:p w:rsidR="004E4E1B" w:rsidRPr="004E4E1B" w:rsidRDefault="004E4E1B" w:rsidP="004E4E1B">
      <w:pPr>
        <w:autoSpaceDE w:val="0"/>
        <w:autoSpaceDN w:val="0"/>
        <w:adjustRightInd w:val="0"/>
        <w:spacing w:line="418" w:lineRule="atLeast"/>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１　この告示は、令和６年４月１日から施行する。</w:t>
      </w:r>
    </w:p>
    <w:p w:rsidR="004E4E1B" w:rsidRPr="004E4E1B" w:rsidRDefault="004E4E1B" w:rsidP="004E4E1B">
      <w:pPr>
        <w:autoSpaceDE w:val="0"/>
        <w:autoSpaceDN w:val="0"/>
        <w:adjustRightInd w:val="0"/>
        <w:spacing w:line="418" w:lineRule="atLeast"/>
        <w:ind w:firstLineChars="100" w:firstLine="220"/>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（経過措置）</w:t>
      </w:r>
    </w:p>
    <w:p w:rsidR="004E4E1B" w:rsidRPr="004E4E1B" w:rsidRDefault="004E4E1B" w:rsidP="0030404E">
      <w:pPr>
        <w:autoSpaceDE w:val="0"/>
        <w:autoSpaceDN w:val="0"/>
        <w:adjustRightInd w:val="0"/>
        <w:spacing w:line="418" w:lineRule="atLeast"/>
        <w:ind w:left="220" w:hangingChars="100" w:hanging="220"/>
        <w:rPr>
          <w:rFonts w:ascii="ＭＳ 明朝" w:eastAsia="ＭＳ 明朝" w:hAnsi="ＭＳ 明朝" w:cs="ＭＳ 明朝"/>
          <w:kern w:val="0"/>
          <w:sz w:val="22"/>
        </w:rPr>
      </w:pPr>
      <w:r w:rsidRPr="004E4E1B">
        <w:rPr>
          <w:rFonts w:ascii="ＭＳ 明朝" w:eastAsia="ＭＳ 明朝" w:hAnsi="ＭＳ 明朝" w:cs="ＭＳ 明朝" w:hint="eastAsia"/>
          <w:kern w:val="0"/>
          <w:sz w:val="22"/>
        </w:rPr>
        <w:t>２　改正後の八幡平市企業立地促進事業費補助金交付要綱第６条第４項の規定は、この告示の施行</w:t>
      </w:r>
      <w:bookmarkStart w:id="0" w:name="_GoBack"/>
      <w:bookmarkEnd w:id="0"/>
      <w:r w:rsidRPr="004E4E1B">
        <w:rPr>
          <w:rFonts w:ascii="ＭＳ 明朝" w:eastAsia="ＭＳ 明朝" w:hAnsi="ＭＳ 明朝" w:cs="ＭＳ 明朝" w:hint="eastAsia"/>
          <w:kern w:val="0"/>
          <w:sz w:val="22"/>
        </w:rPr>
        <w:t>の日以後に認定の決定があった認定企業が申請する補助金に適用し、同日前に認定の決定があった認定企業が申請する補助金については、なお従前の例による。</w:t>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様式第１号</w:t>
      </w:r>
      <w:r w:rsidRPr="004E4E1B">
        <w:rPr>
          <w:rFonts w:ascii="ＭＳ 明朝" w:eastAsia="ＭＳ 明朝" w:hAnsi="ＭＳ 明朝" w:cs="ＭＳ 明朝" w:hint="eastAsia"/>
          <w:kern w:val="0"/>
          <w:sz w:val="22"/>
          <w:lang w:val="ja-JP"/>
        </w:rPr>
        <w:t>（第４条関係）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6219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6219825"/>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様式第２号</w:t>
      </w:r>
      <w:r w:rsidRPr="004E4E1B">
        <w:rPr>
          <w:rFonts w:ascii="ＭＳ 明朝" w:eastAsia="ＭＳ 明朝" w:hAnsi="ＭＳ 明朝" w:cs="ＭＳ 明朝" w:hint="eastAsia"/>
          <w:kern w:val="0"/>
          <w:sz w:val="22"/>
          <w:lang w:val="ja-JP"/>
        </w:rPr>
        <w:t>（第５条関係）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58769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5876925"/>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様式第３号</w:t>
      </w:r>
      <w:r w:rsidRPr="004E4E1B">
        <w:rPr>
          <w:rFonts w:ascii="ＭＳ 明朝" w:eastAsia="ＭＳ 明朝" w:hAnsi="ＭＳ 明朝" w:cs="ＭＳ 明朝" w:hint="eastAsia"/>
          <w:kern w:val="0"/>
          <w:sz w:val="22"/>
          <w:lang w:val="ja-JP"/>
        </w:rPr>
        <w:t>（第７条関係）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56102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5610225"/>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様式第４号</w:t>
      </w:r>
      <w:r w:rsidRPr="004E4E1B">
        <w:rPr>
          <w:rFonts w:ascii="ＭＳ 明朝" w:eastAsia="ＭＳ 明朝" w:hAnsi="ＭＳ 明朝" w:cs="ＭＳ 明朝" w:hint="eastAsia"/>
          <w:kern w:val="0"/>
          <w:sz w:val="22"/>
          <w:lang w:val="ja-JP"/>
        </w:rPr>
        <w:t>（第８条関係）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5867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586740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様式第５号</w:t>
      </w:r>
      <w:r w:rsidRPr="004E4E1B">
        <w:rPr>
          <w:rFonts w:ascii="ＭＳ 明朝" w:eastAsia="ＭＳ 明朝" w:hAnsi="ＭＳ 明朝" w:cs="ＭＳ 明朝" w:hint="eastAsia"/>
          <w:kern w:val="0"/>
          <w:sz w:val="22"/>
          <w:lang w:val="ja-JP"/>
        </w:rPr>
        <w:t>（第９条関係）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5295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529590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様式第６号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10</w:t>
      </w:r>
      <w:r w:rsidRPr="004E4E1B">
        <w:rPr>
          <w:rFonts w:ascii="ＭＳ 明朝" w:eastAsia="ＭＳ 明朝" w:hAnsi="ＭＳ 明朝" w:cs="ＭＳ 明朝" w:hint="eastAsia"/>
          <w:kern w:val="0"/>
          <w:sz w:val="22"/>
          <w:lang w:val="ja-JP"/>
        </w:rPr>
        <w:t>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6438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643890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様式第７号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11</w:t>
      </w:r>
      <w:r w:rsidRPr="004E4E1B">
        <w:rPr>
          <w:rFonts w:ascii="ＭＳ 明朝" w:eastAsia="ＭＳ 明朝" w:hAnsi="ＭＳ 明朝" w:cs="ＭＳ 明朝" w:hint="eastAsia"/>
          <w:kern w:val="0"/>
          <w:sz w:val="22"/>
          <w:lang w:val="ja-JP"/>
        </w:rPr>
        <w:t>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7753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775335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様式第８号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11</w:t>
      </w:r>
      <w:r w:rsidRPr="004E4E1B">
        <w:rPr>
          <w:rFonts w:ascii="ＭＳ 明朝" w:eastAsia="ＭＳ 明朝" w:hAnsi="ＭＳ 明朝" w:cs="ＭＳ 明朝" w:hint="eastAsia"/>
          <w:kern w:val="0"/>
          <w:sz w:val="22"/>
          <w:lang w:val="ja-JP"/>
        </w:rPr>
        <w:t>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82867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828675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様式第９号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11</w:t>
      </w:r>
      <w:r w:rsidRPr="004E4E1B">
        <w:rPr>
          <w:rFonts w:ascii="ＭＳ 明朝" w:eastAsia="ＭＳ 明朝" w:hAnsi="ＭＳ 明朝" w:cs="ＭＳ 明朝" w:hint="eastAsia"/>
          <w:kern w:val="0"/>
          <w:sz w:val="22"/>
          <w:lang w:val="ja-JP"/>
        </w:rPr>
        <w:t>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77152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675" cy="771525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w:t>
      </w:r>
      <w:r w:rsidRPr="004E4E1B">
        <w:rPr>
          <w:rFonts w:ascii="ＭＳ 明朝" w:eastAsia="ＭＳ 明朝" w:hAnsi="ＭＳ 明朝" w:cs="ＭＳ ゴシック"/>
          <w:kern w:val="0"/>
          <w:sz w:val="22"/>
          <w:lang w:val="ja-JP"/>
        </w:rPr>
        <w:t>10</w:t>
      </w:r>
      <w:r w:rsidRPr="004E4E1B">
        <w:rPr>
          <w:rFonts w:ascii="ＭＳ 明朝" w:eastAsia="ＭＳ 明朝" w:hAnsi="ＭＳ 明朝" w:cs="ＭＳ ゴシック" w:hint="eastAsia"/>
          <w:kern w:val="0"/>
          <w:sz w:val="22"/>
          <w:lang w:val="ja-JP"/>
        </w:rPr>
        <w:t>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12</w:t>
      </w:r>
      <w:r w:rsidRPr="004E4E1B">
        <w:rPr>
          <w:rFonts w:ascii="ＭＳ 明朝" w:eastAsia="ＭＳ 明朝" w:hAnsi="ＭＳ 明朝" w:cs="ＭＳ 明朝" w:hint="eastAsia"/>
          <w:kern w:val="0"/>
          <w:sz w:val="22"/>
          <w:lang w:val="ja-JP"/>
        </w:rPr>
        <w:t>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5295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2675" cy="529590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w:t>
      </w:r>
      <w:r w:rsidRPr="004E4E1B">
        <w:rPr>
          <w:rFonts w:ascii="ＭＳ 明朝" w:eastAsia="ＭＳ 明朝" w:hAnsi="ＭＳ 明朝" w:cs="ＭＳ ゴシック"/>
          <w:kern w:val="0"/>
          <w:sz w:val="22"/>
          <w:lang w:val="ja-JP"/>
        </w:rPr>
        <w:t>11</w:t>
      </w:r>
      <w:r w:rsidRPr="004E4E1B">
        <w:rPr>
          <w:rFonts w:ascii="ＭＳ 明朝" w:eastAsia="ＭＳ 明朝" w:hAnsi="ＭＳ 明朝" w:cs="ＭＳ ゴシック" w:hint="eastAsia"/>
          <w:kern w:val="0"/>
          <w:sz w:val="22"/>
          <w:lang w:val="ja-JP"/>
        </w:rPr>
        <w:t>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15</w:t>
      </w:r>
      <w:r w:rsidRPr="004E4E1B">
        <w:rPr>
          <w:rFonts w:ascii="ＭＳ 明朝" w:eastAsia="ＭＳ 明朝" w:hAnsi="ＭＳ 明朝" w:cs="ＭＳ 明朝" w:hint="eastAsia"/>
          <w:kern w:val="0"/>
          <w:sz w:val="22"/>
          <w:lang w:val="ja-JP"/>
        </w:rPr>
        <w:t>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47244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2675" cy="472440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w:t>
      </w:r>
      <w:r w:rsidRPr="004E4E1B">
        <w:rPr>
          <w:rFonts w:ascii="ＭＳ 明朝" w:eastAsia="ＭＳ 明朝" w:hAnsi="ＭＳ 明朝" w:cs="ＭＳ ゴシック"/>
          <w:kern w:val="0"/>
          <w:sz w:val="22"/>
          <w:lang w:val="ja-JP"/>
        </w:rPr>
        <w:t>12</w:t>
      </w:r>
      <w:r w:rsidRPr="004E4E1B">
        <w:rPr>
          <w:rFonts w:ascii="ＭＳ 明朝" w:eastAsia="ＭＳ 明朝" w:hAnsi="ＭＳ 明朝" w:cs="ＭＳ ゴシック" w:hint="eastAsia"/>
          <w:kern w:val="0"/>
          <w:sz w:val="22"/>
          <w:lang w:val="ja-JP"/>
        </w:rPr>
        <w:t>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19</w:t>
      </w:r>
      <w:r w:rsidRPr="004E4E1B">
        <w:rPr>
          <w:rFonts w:ascii="ＭＳ 明朝" w:eastAsia="ＭＳ 明朝" w:hAnsi="ＭＳ 明朝" w:cs="ＭＳ 明朝" w:hint="eastAsia"/>
          <w:kern w:val="0"/>
          <w:sz w:val="22"/>
          <w:lang w:val="ja-JP"/>
        </w:rPr>
        <w:t>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73152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2675" cy="7315200"/>
                    </a:xfrm>
                    <a:prstGeom prst="rect">
                      <a:avLst/>
                    </a:prstGeom>
                    <a:noFill/>
                    <a:ln>
                      <a:noFill/>
                    </a:ln>
                  </pic:spPr>
                </pic:pic>
              </a:graphicData>
            </a:graphic>
          </wp:inline>
        </w:drawing>
      </w:r>
    </w:p>
    <w:p w:rsidR="00400AA8"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w:t>
      </w:r>
      <w:r w:rsidRPr="004E4E1B">
        <w:rPr>
          <w:rFonts w:ascii="ＭＳ 明朝" w:eastAsia="ＭＳ 明朝" w:hAnsi="ＭＳ 明朝" w:cs="ＭＳ ゴシック"/>
          <w:kern w:val="0"/>
          <w:sz w:val="22"/>
          <w:lang w:val="ja-JP"/>
        </w:rPr>
        <w:t>13</w:t>
      </w:r>
      <w:r w:rsidRPr="004E4E1B">
        <w:rPr>
          <w:rFonts w:ascii="ＭＳ 明朝" w:eastAsia="ＭＳ 明朝" w:hAnsi="ＭＳ 明朝" w:cs="ＭＳ ゴシック" w:hint="eastAsia"/>
          <w:kern w:val="0"/>
          <w:sz w:val="22"/>
          <w:lang w:val="ja-JP"/>
        </w:rPr>
        <w:t>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19</w:t>
      </w:r>
      <w:r w:rsidRPr="004E4E1B">
        <w:rPr>
          <w:rFonts w:ascii="ＭＳ 明朝" w:eastAsia="ＭＳ 明朝" w:hAnsi="ＭＳ 明朝" w:cs="ＭＳ 明朝" w:hint="eastAsia"/>
          <w:kern w:val="0"/>
          <w:sz w:val="22"/>
          <w:lang w:val="ja-JP"/>
        </w:rPr>
        <w:t>条関係）</w:t>
      </w:r>
    </w:p>
    <w:p w:rsidR="00400AA8" w:rsidRPr="004E4E1B" w:rsidRDefault="00C843B8">
      <w:pPr>
        <w:autoSpaceDE w:val="0"/>
        <w:autoSpaceDN w:val="0"/>
        <w:adjustRightInd w:val="0"/>
        <w:jc w:val="left"/>
        <w:rPr>
          <w:rFonts w:ascii="ＭＳ 明朝" w:eastAsia="ＭＳ 明朝" w:hAnsi="ＭＳ 明朝" w:cs="ＭＳ 明朝"/>
          <w:kern w:val="0"/>
          <w:sz w:val="22"/>
          <w:lang w:val="ja-JP"/>
        </w:rPr>
      </w:pPr>
      <w:r w:rsidRPr="004E4E1B">
        <w:rPr>
          <w:rFonts w:ascii="ＭＳ 明朝" w:eastAsia="ＭＳ 明朝" w:hAnsi="ＭＳ 明朝" w:cs="ＭＳ 明朝" w:hint="eastAsia"/>
          <w:noProof/>
          <w:kern w:val="0"/>
          <w:sz w:val="22"/>
        </w:rPr>
        <w:drawing>
          <wp:inline distT="0" distB="0" distL="0" distR="0">
            <wp:extent cx="6162675" cy="47244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2675" cy="4724400"/>
                    </a:xfrm>
                    <a:prstGeom prst="rect">
                      <a:avLst/>
                    </a:prstGeom>
                    <a:noFill/>
                    <a:ln>
                      <a:noFill/>
                    </a:ln>
                  </pic:spPr>
                </pic:pic>
              </a:graphicData>
            </a:graphic>
          </wp:inline>
        </w:drawing>
      </w:r>
    </w:p>
    <w:p w:rsidR="00CD6A06" w:rsidRPr="004E4E1B" w:rsidRDefault="009A4A2C">
      <w:pPr>
        <w:keepNext/>
        <w:autoSpaceDE w:val="0"/>
        <w:autoSpaceDN w:val="0"/>
        <w:adjustRightInd w:val="0"/>
        <w:spacing w:line="418" w:lineRule="atLeast"/>
        <w:rPr>
          <w:rFonts w:ascii="ＭＳ 明朝" w:eastAsia="ＭＳ 明朝" w:hAnsi="ＭＳ 明朝" w:cs="ＭＳ 明朝"/>
          <w:kern w:val="0"/>
          <w:sz w:val="22"/>
          <w:lang w:val="ja-JP"/>
        </w:rPr>
      </w:pPr>
      <w:r w:rsidRPr="004E4E1B">
        <w:rPr>
          <w:rFonts w:ascii="ＭＳ 明朝" w:eastAsia="ＭＳ 明朝" w:hAnsi="ＭＳ 明朝" w:cs="ＭＳ ゴシック" w:hint="eastAsia"/>
          <w:kern w:val="0"/>
          <w:sz w:val="22"/>
          <w:lang w:val="ja-JP"/>
        </w:rPr>
        <w:lastRenderedPageBreak/>
        <w:t>様式第</w:t>
      </w:r>
      <w:r w:rsidRPr="004E4E1B">
        <w:rPr>
          <w:rFonts w:ascii="ＭＳ 明朝" w:eastAsia="ＭＳ 明朝" w:hAnsi="ＭＳ 明朝" w:cs="ＭＳ ゴシック"/>
          <w:kern w:val="0"/>
          <w:sz w:val="22"/>
          <w:lang w:val="ja-JP"/>
        </w:rPr>
        <w:t>14</w:t>
      </w:r>
      <w:r w:rsidRPr="004E4E1B">
        <w:rPr>
          <w:rFonts w:ascii="ＭＳ 明朝" w:eastAsia="ＭＳ 明朝" w:hAnsi="ＭＳ 明朝" w:cs="ＭＳ ゴシック" w:hint="eastAsia"/>
          <w:kern w:val="0"/>
          <w:sz w:val="22"/>
          <w:lang w:val="ja-JP"/>
        </w:rPr>
        <w:t>号</w:t>
      </w:r>
      <w:r w:rsidRPr="004E4E1B">
        <w:rPr>
          <w:rFonts w:ascii="ＭＳ 明朝" w:eastAsia="ＭＳ 明朝" w:hAnsi="ＭＳ 明朝" w:cs="ＭＳ 明朝" w:hint="eastAsia"/>
          <w:kern w:val="0"/>
          <w:sz w:val="22"/>
          <w:lang w:val="ja-JP"/>
        </w:rPr>
        <w:t>（第</w:t>
      </w:r>
      <w:r w:rsidRPr="004E4E1B">
        <w:rPr>
          <w:rFonts w:ascii="ＭＳ 明朝" w:eastAsia="ＭＳ 明朝" w:hAnsi="ＭＳ 明朝" w:cs="ＭＳ 明朝"/>
          <w:kern w:val="0"/>
          <w:sz w:val="22"/>
          <w:lang w:val="ja-JP"/>
        </w:rPr>
        <w:t>2</w:t>
      </w:r>
      <w:r w:rsidR="00A54AC7" w:rsidRPr="004E4E1B">
        <w:rPr>
          <w:rFonts w:ascii="ＭＳ 明朝" w:eastAsia="ＭＳ 明朝" w:hAnsi="ＭＳ 明朝" w:cs="ＭＳ 明朝" w:hint="eastAsia"/>
          <w:kern w:val="0"/>
          <w:sz w:val="22"/>
          <w:lang w:val="ja-JP"/>
        </w:rPr>
        <w:t>2</w:t>
      </w:r>
      <w:r w:rsidRPr="004E4E1B">
        <w:rPr>
          <w:rFonts w:ascii="ＭＳ 明朝" w:eastAsia="ＭＳ 明朝" w:hAnsi="ＭＳ 明朝" w:cs="ＭＳ 明朝" w:hint="eastAsia"/>
          <w:kern w:val="0"/>
          <w:sz w:val="22"/>
          <w:lang w:val="ja-JP"/>
        </w:rPr>
        <w:t>条関係）</w:t>
      </w:r>
    </w:p>
    <w:p w:rsidR="00400AA8" w:rsidRPr="004E4E1B" w:rsidRDefault="00CD6A06" w:rsidP="00CD6A06">
      <w:pPr>
        <w:autoSpaceDE w:val="0"/>
        <w:autoSpaceDN w:val="0"/>
        <w:adjustRightInd w:val="0"/>
        <w:jc w:val="center"/>
        <w:rPr>
          <w:rFonts w:ascii="ＭＳ 明朝" w:eastAsia="ＭＳ 明朝" w:hAnsi="ＭＳ 明朝" w:cs="ＭＳ 明朝"/>
          <w:kern w:val="0"/>
          <w:sz w:val="22"/>
          <w:lang w:val="ja-JP"/>
        </w:rPr>
      </w:pPr>
      <w:r w:rsidRPr="004E4E1B">
        <w:rPr>
          <w:rFonts w:ascii="ＭＳ 明朝" w:eastAsia="ＭＳ 明朝" w:hAnsi="ＭＳ 明朝" w:cs="ＭＳ 明朝"/>
          <w:noProof/>
          <w:kern w:val="0"/>
          <w:sz w:val="22"/>
        </w:rPr>
        <w:drawing>
          <wp:inline distT="0" distB="0" distL="0" distR="0">
            <wp:extent cx="6049619" cy="8502566"/>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7381" cy="8513475"/>
                    </a:xfrm>
                    <a:prstGeom prst="rect">
                      <a:avLst/>
                    </a:prstGeom>
                    <a:noFill/>
                    <a:ln>
                      <a:noFill/>
                    </a:ln>
                  </pic:spPr>
                </pic:pic>
              </a:graphicData>
            </a:graphic>
          </wp:inline>
        </w:drawing>
      </w:r>
    </w:p>
    <w:sectPr w:rsidR="00400AA8" w:rsidRPr="004E4E1B">
      <w:footerReference w:type="default" r:id="rId20"/>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AA8" w:rsidRDefault="009A4A2C">
      <w:r>
        <w:separator/>
      </w:r>
    </w:p>
  </w:endnote>
  <w:endnote w:type="continuationSeparator" w:id="0">
    <w:p w:rsidR="00400AA8" w:rsidRDefault="009A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AA8" w:rsidRDefault="009A4A2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30404E">
      <w:rPr>
        <w:rFonts w:ascii="ＭＳ 明朝" w:eastAsia="ＭＳ 明朝" w:cs="ＭＳ 明朝"/>
        <w:noProof/>
        <w:kern w:val="0"/>
        <w:sz w:val="24"/>
        <w:szCs w:val="24"/>
      </w:rPr>
      <w:t>21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30404E">
      <w:rPr>
        <w:rFonts w:ascii="ＭＳ 明朝" w:eastAsia="ＭＳ 明朝" w:cs="ＭＳ 明朝"/>
        <w:noProof/>
        <w:kern w:val="0"/>
        <w:sz w:val="24"/>
        <w:szCs w:val="24"/>
      </w:rPr>
      <w:t>21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AA8" w:rsidRDefault="009A4A2C">
      <w:r>
        <w:separator/>
      </w:r>
    </w:p>
  </w:footnote>
  <w:footnote w:type="continuationSeparator" w:id="0">
    <w:p w:rsidR="00400AA8" w:rsidRDefault="009A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B6"/>
    <w:rsid w:val="00034AF2"/>
    <w:rsid w:val="000356E6"/>
    <w:rsid w:val="0010082D"/>
    <w:rsid w:val="00143D31"/>
    <w:rsid w:val="001A3DA5"/>
    <w:rsid w:val="002E4FB3"/>
    <w:rsid w:val="0030404E"/>
    <w:rsid w:val="00327A1A"/>
    <w:rsid w:val="003B59F2"/>
    <w:rsid w:val="00400AA8"/>
    <w:rsid w:val="004A66C6"/>
    <w:rsid w:val="004E4E1B"/>
    <w:rsid w:val="005155FA"/>
    <w:rsid w:val="00544C2A"/>
    <w:rsid w:val="00590360"/>
    <w:rsid w:val="005B536F"/>
    <w:rsid w:val="006439E8"/>
    <w:rsid w:val="006C032E"/>
    <w:rsid w:val="006D49A0"/>
    <w:rsid w:val="007130FC"/>
    <w:rsid w:val="00731AB6"/>
    <w:rsid w:val="0076563A"/>
    <w:rsid w:val="00801CF2"/>
    <w:rsid w:val="0086368F"/>
    <w:rsid w:val="00936E0C"/>
    <w:rsid w:val="00950A32"/>
    <w:rsid w:val="009971F8"/>
    <w:rsid w:val="009A4A2C"/>
    <w:rsid w:val="00A0349E"/>
    <w:rsid w:val="00A30126"/>
    <w:rsid w:val="00A54AC7"/>
    <w:rsid w:val="00AB59A1"/>
    <w:rsid w:val="00AC35D6"/>
    <w:rsid w:val="00B108AD"/>
    <w:rsid w:val="00B74990"/>
    <w:rsid w:val="00BD282C"/>
    <w:rsid w:val="00BD2BF5"/>
    <w:rsid w:val="00BE2462"/>
    <w:rsid w:val="00C843B8"/>
    <w:rsid w:val="00C977DF"/>
    <w:rsid w:val="00CB7DDA"/>
    <w:rsid w:val="00CD6A06"/>
    <w:rsid w:val="00D85CE5"/>
    <w:rsid w:val="00DA2704"/>
    <w:rsid w:val="00F53FAF"/>
    <w:rsid w:val="00FF0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835CC1AE-22AD-44F4-AD67-01F32136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E0C"/>
    <w:pPr>
      <w:tabs>
        <w:tab w:val="center" w:pos="4252"/>
        <w:tab w:val="right" w:pos="8504"/>
      </w:tabs>
      <w:snapToGrid w:val="0"/>
    </w:pPr>
  </w:style>
  <w:style w:type="character" w:customStyle="1" w:styleId="a4">
    <w:name w:val="ヘッダー (文字)"/>
    <w:basedOn w:val="a0"/>
    <w:link w:val="a3"/>
    <w:uiPriority w:val="99"/>
    <w:rsid w:val="00936E0C"/>
  </w:style>
  <w:style w:type="paragraph" w:styleId="a5">
    <w:name w:val="footer"/>
    <w:basedOn w:val="a"/>
    <w:link w:val="a6"/>
    <w:uiPriority w:val="99"/>
    <w:unhideWhenUsed/>
    <w:rsid w:val="00936E0C"/>
    <w:pPr>
      <w:tabs>
        <w:tab w:val="center" w:pos="4252"/>
        <w:tab w:val="right" w:pos="8504"/>
      </w:tabs>
      <w:snapToGrid w:val="0"/>
    </w:pPr>
  </w:style>
  <w:style w:type="character" w:customStyle="1" w:styleId="a6">
    <w:name w:val="フッター (文字)"/>
    <w:basedOn w:val="a0"/>
    <w:link w:val="a5"/>
    <w:uiPriority w:val="99"/>
    <w:rsid w:val="00936E0C"/>
  </w:style>
  <w:style w:type="paragraph" w:styleId="a7">
    <w:name w:val="Balloon Text"/>
    <w:basedOn w:val="a"/>
    <w:link w:val="a8"/>
    <w:uiPriority w:val="99"/>
    <w:semiHidden/>
    <w:unhideWhenUsed/>
    <w:rsid w:val="007130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21</Pages>
  <Words>6537</Words>
  <Characters>527</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46</cp:revision>
  <cp:lastPrinted>2024-03-25T00:35:00Z</cp:lastPrinted>
  <dcterms:created xsi:type="dcterms:W3CDTF">2023-10-31T02:24:00Z</dcterms:created>
  <dcterms:modified xsi:type="dcterms:W3CDTF">2024-04-03T05:07:00Z</dcterms:modified>
</cp:coreProperties>
</file>