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FF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2A2583">
        <w:tblPrEx>
          <w:tblCellMar>
            <w:top w:w="0" w:type="dxa"/>
            <w:bottom w:w="0" w:type="dxa"/>
          </w:tblCellMar>
        </w:tblPrEx>
        <w:trPr>
          <w:cantSplit/>
          <w:trHeight w:hRule="exact" w:val="3420"/>
        </w:trPr>
        <w:tc>
          <w:tcPr>
            <w:tcW w:w="7980" w:type="dxa"/>
            <w:gridSpan w:val="2"/>
            <w:tcBorders>
              <w:bottom w:val="nil"/>
            </w:tcBorders>
          </w:tcPr>
          <w:p w:rsidR="002A2583" w:rsidRDefault="002A2583">
            <w:pPr>
              <w:spacing w:before="125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住所変更等届出書</w:t>
            </w:r>
          </w:p>
          <w:p w:rsidR="002A2583" w:rsidRDefault="002A258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:rsidR="002A2583" w:rsidRDefault="002A2583">
            <w:pPr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八幡平市長　　　　　　様</w:t>
            </w:r>
          </w:p>
          <w:p w:rsidR="002A2583" w:rsidRDefault="002A258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届出者　住　所　　　　　　　　　　</w:t>
            </w:r>
          </w:p>
          <w:p w:rsidR="002A2583" w:rsidRDefault="002A258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eq \o(</w:instrText>
            </w:r>
            <w:r>
              <w:rPr>
                <w:rFonts w:hint="eastAsia"/>
                <w:color w:val="000000"/>
              </w:rPr>
              <w:instrText>○</w:instrText>
            </w:r>
            <w:r>
              <w:rPr>
                <w:color w:val="000000"/>
                <w:sz w:val="14"/>
                <w:szCs w:val="14"/>
              </w:rPr>
              <w:instrText>,</w:instrText>
            </w:r>
            <w:r>
              <w:rPr>
                <w:rFonts w:hint="eastAsia"/>
                <w:color w:val="000000"/>
                <w:sz w:val="14"/>
                <w:szCs w:val="14"/>
              </w:rPr>
              <w:instrText>印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印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2A2583" w:rsidRDefault="002A258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電　話　　　　　　　　　　</w:t>
            </w:r>
          </w:p>
          <w:p w:rsidR="002A2583" w:rsidRDefault="002A2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八幡平市法定外公共物管理条例施行規則第４条第３項の規定により、次のとおり届け出ます。</w:t>
            </w:r>
          </w:p>
        </w:tc>
      </w:tr>
      <w:tr w:rsidR="002A258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2A2583" w:rsidRDefault="002A2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占用（工事）の場所</w:t>
            </w:r>
          </w:p>
        </w:tc>
        <w:tc>
          <w:tcPr>
            <w:tcW w:w="5880" w:type="dxa"/>
            <w:tcBorders>
              <w:left w:val="single" w:sz="4" w:space="0" w:color="auto"/>
            </w:tcBorders>
            <w:vAlign w:val="center"/>
          </w:tcPr>
          <w:p w:rsidR="002A2583" w:rsidRDefault="002A2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八幡平市　　　　　　　　　　　　　　　　　　　　　　先</w:t>
            </w:r>
          </w:p>
        </w:tc>
      </w:tr>
      <w:tr w:rsidR="002A258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2A2583" w:rsidRDefault="002A258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届出の種類</w:t>
            </w:r>
          </w:p>
        </w:tc>
        <w:tc>
          <w:tcPr>
            <w:tcW w:w="5880" w:type="dxa"/>
            <w:tcBorders>
              <w:left w:val="single" w:sz="4" w:space="0" w:color="auto"/>
            </w:tcBorders>
            <w:vAlign w:val="center"/>
          </w:tcPr>
          <w:p w:rsidR="002A2583" w:rsidRDefault="002A2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住所（所在地）の変更・氏名（名称）の変更</w:t>
            </w:r>
          </w:p>
          <w:p w:rsidR="002A2583" w:rsidRDefault="002A2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法人の解散</w:t>
            </w:r>
          </w:p>
          <w:p w:rsidR="002A2583" w:rsidRDefault="002A2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相続、合併等による地位の承継</w:t>
            </w:r>
          </w:p>
        </w:tc>
      </w:tr>
      <w:tr w:rsidR="002A258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2A2583" w:rsidRDefault="002A258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変更等の理由及び</w:t>
            </w:r>
          </w:p>
          <w:p w:rsidR="002A2583" w:rsidRDefault="002A258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5880" w:type="dxa"/>
            <w:tcBorders>
              <w:left w:val="single" w:sz="4" w:space="0" w:color="auto"/>
            </w:tcBorders>
            <w:vAlign w:val="center"/>
          </w:tcPr>
          <w:p w:rsidR="002A2583" w:rsidRDefault="002A2583">
            <w:pPr>
              <w:rPr>
                <w:color w:val="000000"/>
              </w:rPr>
            </w:pPr>
          </w:p>
        </w:tc>
      </w:tr>
      <w:tr w:rsidR="002A258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tcBorders>
              <w:right w:val="single" w:sz="4" w:space="0" w:color="auto"/>
            </w:tcBorders>
            <w:vAlign w:val="center"/>
          </w:tcPr>
          <w:p w:rsidR="002A2583" w:rsidRDefault="002A258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5880" w:type="dxa"/>
            <w:tcBorders>
              <w:left w:val="single" w:sz="4" w:space="0" w:color="auto"/>
            </w:tcBorders>
            <w:vAlign w:val="center"/>
          </w:tcPr>
          <w:p w:rsidR="002A2583" w:rsidRDefault="002A2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</w:tr>
      <w:tr w:rsidR="002A258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tcBorders>
              <w:right w:val="single" w:sz="4" w:space="0" w:color="auto"/>
            </w:tcBorders>
          </w:tcPr>
          <w:p w:rsidR="002A2583" w:rsidRDefault="002A2583">
            <w:pPr>
              <w:rPr>
                <w:color w:val="000000"/>
              </w:rPr>
            </w:pPr>
          </w:p>
        </w:tc>
        <w:tc>
          <w:tcPr>
            <w:tcW w:w="5880" w:type="dxa"/>
            <w:tcBorders>
              <w:left w:val="single" w:sz="4" w:space="0" w:color="auto"/>
            </w:tcBorders>
            <w:vAlign w:val="center"/>
          </w:tcPr>
          <w:p w:rsidR="002A2583" w:rsidRDefault="002A2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</w:tr>
      <w:tr w:rsidR="002A258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2A2583" w:rsidRDefault="002A258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許可番号等</w:t>
            </w:r>
          </w:p>
        </w:tc>
        <w:tc>
          <w:tcPr>
            <w:tcW w:w="5880" w:type="dxa"/>
            <w:tcBorders>
              <w:left w:val="single" w:sz="4" w:space="0" w:color="auto"/>
            </w:tcBorders>
            <w:vAlign w:val="center"/>
          </w:tcPr>
          <w:p w:rsidR="002A2583" w:rsidRDefault="002A2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　　　年　　月　　日　　指令番号　第　　　号</w:t>
            </w:r>
          </w:p>
        </w:tc>
      </w:tr>
      <w:tr w:rsidR="002A258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2A2583" w:rsidRDefault="002A258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5880" w:type="dxa"/>
            <w:tcBorders>
              <w:left w:val="single" w:sz="4" w:space="0" w:color="auto"/>
            </w:tcBorders>
            <w:vAlign w:val="center"/>
          </w:tcPr>
          <w:p w:rsidR="002A2583" w:rsidRDefault="002A2583">
            <w:pPr>
              <w:rPr>
                <w:color w:val="000000"/>
              </w:rPr>
            </w:pPr>
          </w:p>
        </w:tc>
      </w:tr>
      <w:tr w:rsidR="002A258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2A2583" w:rsidRDefault="002A258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5880" w:type="dxa"/>
            <w:tcBorders>
              <w:left w:val="single" w:sz="4" w:space="0" w:color="auto"/>
            </w:tcBorders>
            <w:vAlign w:val="center"/>
          </w:tcPr>
          <w:p w:rsidR="002A2583" w:rsidRDefault="002A2583">
            <w:pPr>
              <w:rPr>
                <w:color w:val="000000"/>
              </w:rPr>
            </w:pPr>
          </w:p>
        </w:tc>
      </w:tr>
    </w:tbl>
    <w:p w:rsidR="002A2583" w:rsidRDefault="002A2583">
      <w:pPr>
        <w:spacing w:before="105"/>
        <w:ind w:left="630" w:hanging="420"/>
      </w:pPr>
      <w:r>
        <w:rPr>
          <w:rFonts w:hint="eastAsia"/>
        </w:rPr>
        <w:t>（注）住所及び氏名については、法人及び法人格を有しない団体の場合はその所在地、名称及び代表者の氏名を記入のこと。</w:t>
      </w:r>
    </w:p>
    <w:sectPr w:rsidR="002A2583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83" w:rsidRDefault="002A2583">
      <w:r>
        <w:separator/>
      </w:r>
    </w:p>
  </w:endnote>
  <w:endnote w:type="continuationSeparator" w:id="0">
    <w:p w:rsidR="002A2583" w:rsidRDefault="002A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83" w:rsidRDefault="002A25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83" w:rsidRDefault="002A2583">
      <w:r>
        <w:separator/>
      </w:r>
    </w:p>
  </w:footnote>
  <w:footnote w:type="continuationSeparator" w:id="0">
    <w:p w:rsidR="002A2583" w:rsidRDefault="002A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83" w:rsidRDefault="002A25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2583"/>
    <w:rsid w:val="002A2583"/>
    <w:rsid w:val="00C07DC7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231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</dc:creator>
  <cp:keywords/>
  <dc:description/>
  <cp:lastModifiedBy>01547</cp:lastModifiedBy>
  <cp:revision>2</cp:revision>
  <cp:lastPrinted>1999-11-19T05:42:00Z</cp:lastPrinted>
  <dcterms:created xsi:type="dcterms:W3CDTF">2016-04-19T12:59:00Z</dcterms:created>
  <dcterms:modified xsi:type="dcterms:W3CDTF">2016-04-19T12:59:00Z</dcterms:modified>
</cp:coreProperties>
</file>